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0B" w:rsidRPr="00004CAF" w:rsidRDefault="003D0B0B" w:rsidP="000E4726">
      <w:pPr>
        <w:tabs>
          <w:tab w:val="left" w:pos="851"/>
          <w:tab w:val="left" w:pos="993"/>
        </w:tabs>
        <w:spacing w:line="360" w:lineRule="auto"/>
        <w:jc w:val="center"/>
        <w:rPr>
          <w:rFonts w:ascii="Trebuchet MS" w:hAnsi="Trebuchet MS"/>
          <w:b/>
          <w:bCs/>
          <w:kern w:val="36"/>
        </w:rPr>
      </w:pPr>
      <w:r w:rsidRPr="00004CAF">
        <w:rPr>
          <w:rFonts w:ascii="Trebuchet MS" w:hAnsi="Trebuchet MS"/>
          <w:b/>
          <w:bCs/>
          <w:kern w:val="36"/>
        </w:rPr>
        <w:t>G U V E R N U L  R O M Â N I E I</w:t>
      </w:r>
    </w:p>
    <w:p w:rsidR="00D90E8F" w:rsidRPr="00004CAF" w:rsidRDefault="00D90E8F" w:rsidP="00461F33">
      <w:pPr>
        <w:tabs>
          <w:tab w:val="left" w:pos="851"/>
          <w:tab w:val="left" w:pos="993"/>
        </w:tabs>
        <w:ind w:firstLine="709"/>
        <w:jc w:val="center"/>
        <w:rPr>
          <w:rFonts w:ascii="Trebuchet MS" w:hAnsi="Trebuchet MS"/>
          <w:b/>
        </w:rPr>
      </w:pPr>
    </w:p>
    <w:p w:rsidR="00915254" w:rsidRPr="00004CAF" w:rsidRDefault="009F2B0A" w:rsidP="000E4726">
      <w:pPr>
        <w:tabs>
          <w:tab w:val="left" w:pos="851"/>
          <w:tab w:val="left" w:pos="993"/>
        </w:tabs>
        <w:jc w:val="center"/>
        <w:rPr>
          <w:rFonts w:ascii="Trebuchet MS" w:hAnsi="Trebuchet MS"/>
          <w:b/>
        </w:rPr>
      </w:pPr>
      <w:r w:rsidRPr="00004CAF">
        <w:rPr>
          <w:rFonts w:ascii="Trebuchet MS" w:hAnsi="Trebuchet MS"/>
          <w:b/>
          <w:noProof/>
          <w:lang w:val="en-US" w:eastAsia="en-US"/>
        </w:rPr>
        <w:drawing>
          <wp:inline distT="0" distB="0" distL="0" distR="0" wp14:anchorId="44E2FB59" wp14:editId="52D1579A">
            <wp:extent cx="774065" cy="1146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065" cy="1146175"/>
                    </a:xfrm>
                    <a:prstGeom prst="rect">
                      <a:avLst/>
                    </a:prstGeom>
                    <a:noFill/>
                  </pic:spPr>
                </pic:pic>
              </a:graphicData>
            </a:graphic>
          </wp:inline>
        </w:drawing>
      </w:r>
    </w:p>
    <w:p w:rsidR="00D90E8F" w:rsidRPr="00004CAF" w:rsidRDefault="00D90E8F" w:rsidP="000E4726">
      <w:pPr>
        <w:tabs>
          <w:tab w:val="left" w:pos="851"/>
          <w:tab w:val="left" w:pos="993"/>
        </w:tabs>
        <w:jc w:val="center"/>
        <w:rPr>
          <w:rFonts w:ascii="Trebuchet MS" w:hAnsi="Trebuchet MS"/>
          <w:b/>
        </w:rPr>
      </w:pPr>
      <w:r w:rsidRPr="00004CAF">
        <w:rPr>
          <w:rFonts w:ascii="Trebuchet MS" w:hAnsi="Trebuchet MS"/>
          <w:b/>
        </w:rPr>
        <w:t>H O T Ă R Â R E</w:t>
      </w:r>
    </w:p>
    <w:p w:rsidR="009668AA" w:rsidRPr="00004CAF" w:rsidRDefault="00A57FDF" w:rsidP="00AD7FB6">
      <w:pPr>
        <w:tabs>
          <w:tab w:val="left" w:pos="851"/>
          <w:tab w:val="left" w:pos="993"/>
        </w:tabs>
        <w:jc w:val="center"/>
        <w:rPr>
          <w:rFonts w:ascii="Trebuchet MS" w:hAnsi="Trebuchet MS"/>
          <w:b/>
          <w:bCs/>
        </w:rPr>
      </w:pPr>
      <w:r w:rsidRPr="00004CAF">
        <w:rPr>
          <w:rFonts w:ascii="Trebuchet MS" w:hAnsi="Trebuchet MS"/>
          <w:b/>
          <w:bCs/>
        </w:rPr>
        <w:t>privind organizarea și funcționarea</w:t>
      </w:r>
      <w:r w:rsidR="009F2B0A" w:rsidRPr="00004CAF">
        <w:rPr>
          <w:rFonts w:ascii="Trebuchet MS" w:hAnsi="Trebuchet MS"/>
          <w:b/>
          <w:bCs/>
        </w:rPr>
        <w:t xml:space="preserve"> </w:t>
      </w:r>
      <w:r w:rsidR="009E14B6" w:rsidRPr="00004CAF">
        <w:rPr>
          <w:rFonts w:ascii="Trebuchet MS" w:hAnsi="Trebuchet MS"/>
          <w:b/>
        </w:rPr>
        <w:t>Agenției Naționale a Funcționarilor Publici</w:t>
      </w:r>
    </w:p>
    <w:p w:rsidR="00AD7FB6" w:rsidRPr="00004CAF" w:rsidRDefault="00AD7FB6" w:rsidP="00AD7FB6">
      <w:pPr>
        <w:tabs>
          <w:tab w:val="left" w:pos="851"/>
          <w:tab w:val="left" w:pos="993"/>
        </w:tabs>
        <w:jc w:val="center"/>
        <w:rPr>
          <w:rFonts w:ascii="Trebuchet MS" w:hAnsi="Trebuchet MS"/>
          <w:b/>
        </w:rPr>
      </w:pPr>
    </w:p>
    <w:p w:rsidR="00D73F7E" w:rsidRPr="00004CAF" w:rsidRDefault="00D73F7E" w:rsidP="00AD7FB6">
      <w:pPr>
        <w:tabs>
          <w:tab w:val="left" w:pos="851"/>
          <w:tab w:val="left" w:pos="993"/>
        </w:tabs>
        <w:jc w:val="center"/>
        <w:rPr>
          <w:rFonts w:ascii="Trebuchet MS" w:hAnsi="Trebuchet MS"/>
          <w:b/>
        </w:rPr>
      </w:pPr>
    </w:p>
    <w:p w:rsidR="001A0B89" w:rsidRPr="00004CAF" w:rsidRDefault="00D90E8F" w:rsidP="00461F33">
      <w:pPr>
        <w:pStyle w:val="Bodytext30"/>
        <w:tabs>
          <w:tab w:val="left" w:pos="851"/>
          <w:tab w:val="left" w:pos="993"/>
        </w:tabs>
        <w:spacing w:before="0" w:after="0" w:line="240" w:lineRule="auto"/>
        <w:ind w:firstLine="709"/>
        <w:rPr>
          <w:rFonts w:ascii="Trebuchet MS" w:hAnsi="Trebuchet MS"/>
          <w:noProof/>
          <w:sz w:val="24"/>
          <w:szCs w:val="24"/>
        </w:rPr>
      </w:pPr>
      <w:r w:rsidRPr="00004CAF">
        <w:rPr>
          <w:rFonts w:ascii="Trebuchet MS" w:hAnsi="Trebuchet MS"/>
          <w:b w:val="0"/>
          <w:sz w:val="24"/>
          <w:szCs w:val="24"/>
        </w:rPr>
        <w:t xml:space="preserve">În temeiul art. 108 din </w:t>
      </w:r>
      <w:r w:rsidR="00D765C5" w:rsidRPr="00004CAF">
        <w:rPr>
          <w:rFonts w:ascii="Trebuchet MS" w:hAnsi="Trebuchet MS"/>
          <w:b w:val="0"/>
          <w:sz w:val="24"/>
          <w:szCs w:val="24"/>
        </w:rPr>
        <w:t>Constituția</w:t>
      </w:r>
      <w:r w:rsidRPr="00004CAF">
        <w:rPr>
          <w:rFonts w:ascii="Trebuchet MS" w:hAnsi="Trebuchet MS"/>
          <w:b w:val="0"/>
          <w:sz w:val="24"/>
          <w:szCs w:val="24"/>
        </w:rPr>
        <w:t xml:space="preserve"> României, republicată</w:t>
      </w:r>
      <w:r w:rsidR="00AD7FB6" w:rsidRPr="00004CAF">
        <w:rPr>
          <w:rFonts w:ascii="Trebuchet MS" w:hAnsi="Trebuchet MS"/>
          <w:b w:val="0"/>
          <w:sz w:val="24"/>
          <w:szCs w:val="24"/>
        </w:rPr>
        <w:t>,</w:t>
      </w:r>
    </w:p>
    <w:p w:rsidR="00B135F3" w:rsidRPr="00004CAF" w:rsidRDefault="00B135F3" w:rsidP="00461F33">
      <w:pPr>
        <w:tabs>
          <w:tab w:val="left" w:pos="851"/>
          <w:tab w:val="left" w:pos="993"/>
        </w:tabs>
        <w:ind w:firstLine="709"/>
        <w:jc w:val="both"/>
        <w:rPr>
          <w:rFonts w:ascii="Trebuchet MS" w:hAnsi="Trebuchet MS"/>
        </w:rPr>
      </w:pPr>
    </w:p>
    <w:p w:rsidR="00D90E8F" w:rsidRPr="00004CAF" w:rsidRDefault="00D90E8F" w:rsidP="00461F33">
      <w:pPr>
        <w:tabs>
          <w:tab w:val="left" w:pos="851"/>
          <w:tab w:val="left" w:pos="993"/>
        </w:tabs>
        <w:ind w:firstLine="709"/>
        <w:jc w:val="both"/>
        <w:rPr>
          <w:rFonts w:ascii="Trebuchet MS" w:hAnsi="Trebuchet MS"/>
        </w:rPr>
      </w:pPr>
      <w:r w:rsidRPr="00004CAF">
        <w:rPr>
          <w:rFonts w:ascii="Trebuchet MS" w:hAnsi="Trebuchet MS"/>
          <w:b/>
        </w:rPr>
        <w:t>Guvernul României</w:t>
      </w:r>
      <w:r w:rsidRPr="00004CAF">
        <w:rPr>
          <w:rFonts w:ascii="Trebuchet MS" w:hAnsi="Trebuchet MS"/>
        </w:rPr>
        <w:t xml:space="preserve"> adoptă prezenta hotărâre.</w:t>
      </w:r>
    </w:p>
    <w:p w:rsidR="00A57FDF" w:rsidRPr="00004CAF" w:rsidRDefault="00A57FDF" w:rsidP="00461F33">
      <w:pPr>
        <w:tabs>
          <w:tab w:val="left" w:pos="851"/>
          <w:tab w:val="left" w:pos="993"/>
        </w:tabs>
        <w:ind w:firstLine="709"/>
        <w:jc w:val="both"/>
        <w:rPr>
          <w:rFonts w:ascii="Trebuchet MS" w:hAnsi="Trebuchet MS"/>
        </w:rPr>
      </w:pPr>
    </w:p>
    <w:p w:rsidR="00EE5D7B" w:rsidRPr="00004CAF" w:rsidRDefault="00EE5D7B" w:rsidP="00EE5D7B">
      <w:pPr>
        <w:tabs>
          <w:tab w:val="left" w:pos="851"/>
          <w:tab w:val="left" w:pos="993"/>
        </w:tabs>
        <w:ind w:firstLine="709"/>
        <w:jc w:val="center"/>
        <w:rPr>
          <w:rFonts w:ascii="Trebuchet MS" w:hAnsi="Trebuchet MS"/>
        </w:rPr>
      </w:pPr>
      <w:r w:rsidRPr="00004CAF">
        <w:rPr>
          <w:rFonts w:ascii="Trebuchet MS" w:hAnsi="Trebuchet MS"/>
        </w:rPr>
        <w:t>CAPITOLUL I</w:t>
      </w:r>
    </w:p>
    <w:p w:rsidR="00EE5D7B" w:rsidRPr="00D0261D" w:rsidRDefault="00EE5D7B" w:rsidP="00EE5D7B">
      <w:pPr>
        <w:tabs>
          <w:tab w:val="left" w:pos="851"/>
          <w:tab w:val="left" w:pos="993"/>
        </w:tabs>
        <w:ind w:firstLine="709"/>
        <w:jc w:val="center"/>
        <w:rPr>
          <w:rFonts w:ascii="Trebuchet MS" w:hAnsi="Trebuchet MS"/>
          <w:b/>
        </w:rPr>
      </w:pPr>
      <w:r w:rsidRPr="00D0261D">
        <w:rPr>
          <w:rFonts w:ascii="Trebuchet MS" w:hAnsi="Trebuchet MS"/>
          <w:b/>
        </w:rPr>
        <w:t>Dispoziții generale</w:t>
      </w:r>
    </w:p>
    <w:p w:rsidR="00EE5D7B" w:rsidRPr="00004CAF" w:rsidRDefault="00EE5D7B" w:rsidP="00461F33">
      <w:pPr>
        <w:tabs>
          <w:tab w:val="left" w:pos="851"/>
          <w:tab w:val="left" w:pos="993"/>
        </w:tabs>
        <w:ind w:firstLine="709"/>
        <w:jc w:val="both"/>
        <w:rPr>
          <w:rFonts w:ascii="Trebuchet MS" w:hAnsi="Trebuchet MS"/>
        </w:rPr>
      </w:pPr>
    </w:p>
    <w:p w:rsidR="004E65D8" w:rsidRPr="00004CAF" w:rsidRDefault="00A57FDF" w:rsidP="004E65D8">
      <w:pPr>
        <w:autoSpaceDE w:val="0"/>
        <w:autoSpaceDN w:val="0"/>
        <w:ind w:right="-129" w:firstLine="567"/>
        <w:jc w:val="both"/>
        <w:rPr>
          <w:rFonts w:ascii="Trebuchet MS" w:eastAsia="Verdana" w:hAnsi="Trebuchet MS"/>
          <w:strike/>
        </w:rPr>
      </w:pPr>
      <w:r w:rsidRPr="00004CAF">
        <w:rPr>
          <w:rFonts w:ascii="Trebuchet MS" w:hAnsi="Trebuchet MS"/>
          <w:b/>
        </w:rPr>
        <w:t>Art.</w:t>
      </w:r>
      <w:r w:rsidR="009E14B6" w:rsidRPr="00004CAF">
        <w:rPr>
          <w:rFonts w:ascii="Trebuchet MS" w:eastAsia="DengXian" w:hAnsi="Trebuchet MS"/>
          <w:b/>
        </w:rPr>
        <w:t xml:space="preserve"> 1</w:t>
      </w:r>
      <w:r w:rsidRPr="00004CAF">
        <w:rPr>
          <w:rFonts w:ascii="Trebuchet MS" w:eastAsia="DengXian" w:hAnsi="Trebuchet MS"/>
          <w:b/>
        </w:rPr>
        <w:t xml:space="preserve">. </w:t>
      </w:r>
      <w:r w:rsidRPr="00004CAF">
        <w:rPr>
          <w:rFonts w:ascii="Trebuchet MS" w:eastAsia="DengXian" w:hAnsi="Trebuchet MS"/>
        </w:rPr>
        <w:t>-</w:t>
      </w:r>
      <w:r w:rsidR="009E14B6" w:rsidRPr="00004CAF">
        <w:rPr>
          <w:rFonts w:ascii="Trebuchet MS" w:eastAsia="DengXian" w:hAnsi="Trebuchet MS"/>
          <w:b/>
        </w:rPr>
        <w:t xml:space="preserve"> </w:t>
      </w:r>
      <w:r w:rsidR="009E14B6" w:rsidRPr="00004CAF">
        <w:rPr>
          <w:rStyle w:val="l5def2"/>
          <w:rFonts w:ascii="Trebuchet MS" w:hAnsi="Trebuchet MS"/>
          <w:bCs/>
          <w:color w:val="auto"/>
          <w:sz w:val="24"/>
          <w:szCs w:val="24"/>
        </w:rPr>
        <w:t>(1)</w:t>
      </w:r>
      <w:r w:rsidR="009E14B6" w:rsidRPr="00004CAF">
        <w:rPr>
          <w:rStyle w:val="l5def2"/>
          <w:rFonts w:ascii="Trebuchet MS" w:hAnsi="Trebuchet MS"/>
          <w:color w:val="auto"/>
          <w:sz w:val="24"/>
          <w:szCs w:val="24"/>
        </w:rPr>
        <w:t xml:space="preserve"> </w:t>
      </w:r>
      <w:r w:rsidR="00FD316E" w:rsidRPr="00004CAF">
        <w:rPr>
          <w:rStyle w:val="l5def3"/>
          <w:rFonts w:ascii="Trebuchet MS" w:hAnsi="Trebuchet MS"/>
          <w:color w:val="auto"/>
          <w:sz w:val="24"/>
          <w:szCs w:val="24"/>
        </w:rPr>
        <w:t>Agenția</w:t>
      </w:r>
      <w:r w:rsidR="009E14B6" w:rsidRPr="00004CAF">
        <w:rPr>
          <w:rStyle w:val="l5def3"/>
          <w:rFonts w:ascii="Trebuchet MS" w:hAnsi="Trebuchet MS"/>
          <w:color w:val="auto"/>
          <w:sz w:val="24"/>
          <w:szCs w:val="24"/>
        </w:rPr>
        <w:t xml:space="preserve"> </w:t>
      </w:r>
      <w:r w:rsidR="00FD316E" w:rsidRPr="00004CAF">
        <w:rPr>
          <w:rStyle w:val="l5def3"/>
          <w:rFonts w:ascii="Trebuchet MS" w:hAnsi="Trebuchet MS"/>
          <w:color w:val="auto"/>
          <w:sz w:val="24"/>
          <w:szCs w:val="24"/>
        </w:rPr>
        <w:t>Națională</w:t>
      </w:r>
      <w:r w:rsidR="009E14B6" w:rsidRPr="00004CAF">
        <w:rPr>
          <w:rStyle w:val="l5def3"/>
          <w:rFonts w:ascii="Trebuchet MS" w:hAnsi="Trebuchet MS"/>
          <w:color w:val="auto"/>
          <w:sz w:val="24"/>
          <w:szCs w:val="24"/>
        </w:rPr>
        <w:t xml:space="preserve"> a </w:t>
      </w:r>
      <w:r w:rsidR="00FD316E" w:rsidRPr="00004CAF">
        <w:rPr>
          <w:rStyle w:val="l5def3"/>
          <w:rFonts w:ascii="Trebuchet MS" w:hAnsi="Trebuchet MS"/>
          <w:color w:val="auto"/>
          <w:sz w:val="24"/>
          <w:szCs w:val="24"/>
        </w:rPr>
        <w:t>Funcționarilor</w:t>
      </w:r>
      <w:r w:rsidR="009E14B6" w:rsidRPr="00004CAF">
        <w:rPr>
          <w:rStyle w:val="l5def3"/>
          <w:rFonts w:ascii="Trebuchet MS" w:hAnsi="Trebuchet MS"/>
          <w:color w:val="auto"/>
          <w:sz w:val="24"/>
          <w:szCs w:val="24"/>
        </w:rPr>
        <w:t xml:space="preserve"> Publici se organizează </w:t>
      </w:r>
      <w:r w:rsidR="00A675DF" w:rsidRPr="00004CAF">
        <w:rPr>
          <w:rStyle w:val="l5def3"/>
          <w:rFonts w:ascii="Trebuchet MS" w:hAnsi="Trebuchet MS"/>
          <w:color w:val="auto"/>
          <w:sz w:val="24"/>
          <w:szCs w:val="24"/>
        </w:rPr>
        <w:t>și</w:t>
      </w:r>
      <w:r w:rsidR="009E14B6" w:rsidRPr="00004CAF">
        <w:rPr>
          <w:rStyle w:val="l5def3"/>
          <w:rFonts w:ascii="Trebuchet MS" w:hAnsi="Trebuchet MS"/>
          <w:color w:val="auto"/>
          <w:sz w:val="24"/>
          <w:szCs w:val="24"/>
        </w:rPr>
        <w:t xml:space="preserve"> </w:t>
      </w:r>
      <w:r w:rsidR="00FD316E" w:rsidRPr="00004CAF">
        <w:rPr>
          <w:rStyle w:val="l5def3"/>
          <w:rFonts w:ascii="Trebuchet MS" w:hAnsi="Trebuchet MS"/>
          <w:color w:val="auto"/>
          <w:sz w:val="24"/>
          <w:szCs w:val="24"/>
        </w:rPr>
        <w:t>funcționează</w:t>
      </w:r>
      <w:r w:rsidR="009E14B6" w:rsidRPr="00004CAF">
        <w:rPr>
          <w:rStyle w:val="l5def3"/>
          <w:rFonts w:ascii="Trebuchet MS" w:hAnsi="Trebuchet MS"/>
          <w:color w:val="auto"/>
          <w:sz w:val="24"/>
          <w:szCs w:val="24"/>
        </w:rPr>
        <w:t xml:space="preserve"> în subordinea Ministerului Dezvoltării, Lucrărilor Publice și Administrației, ca organ de specialitate al </w:t>
      </w:r>
      <w:r w:rsidR="003340E2" w:rsidRPr="00004CAF">
        <w:rPr>
          <w:rStyle w:val="l5def3"/>
          <w:rFonts w:ascii="Trebuchet MS" w:hAnsi="Trebuchet MS"/>
          <w:color w:val="auto"/>
          <w:sz w:val="24"/>
          <w:szCs w:val="24"/>
        </w:rPr>
        <w:t>administrației</w:t>
      </w:r>
      <w:r w:rsidR="009E14B6" w:rsidRPr="00004CAF">
        <w:rPr>
          <w:rStyle w:val="l5def3"/>
          <w:rFonts w:ascii="Trebuchet MS" w:hAnsi="Trebuchet MS"/>
          <w:color w:val="auto"/>
          <w:sz w:val="24"/>
          <w:szCs w:val="24"/>
        </w:rPr>
        <w:t xml:space="preserve"> publice centrale, cu personalitate juridică</w:t>
      </w:r>
      <w:r w:rsidR="009E14B6" w:rsidRPr="00004CAF">
        <w:rPr>
          <w:rFonts w:ascii="Trebuchet MS" w:eastAsia="Calibri" w:hAnsi="Trebuchet MS"/>
          <w:bCs/>
        </w:rPr>
        <w:t>.</w:t>
      </w:r>
    </w:p>
    <w:p w:rsidR="003340E2" w:rsidRDefault="00A57FDF" w:rsidP="004E65D8">
      <w:pPr>
        <w:autoSpaceDE w:val="0"/>
        <w:autoSpaceDN w:val="0"/>
        <w:ind w:right="-129" w:firstLine="567"/>
        <w:jc w:val="both"/>
        <w:rPr>
          <w:rFonts w:ascii="Trebuchet MS" w:hAnsi="Trebuchet MS" w:cs="Arial"/>
        </w:rPr>
      </w:pPr>
      <w:r w:rsidRPr="00004CAF">
        <w:rPr>
          <w:rFonts w:ascii="Trebuchet MS" w:hAnsi="Trebuchet MS" w:cs="Arial"/>
          <w:bCs/>
        </w:rPr>
        <w:t>(2)</w:t>
      </w:r>
      <w:r w:rsidRPr="00004CAF">
        <w:rPr>
          <w:rFonts w:ascii="Trebuchet MS" w:hAnsi="Trebuchet MS" w:cs="Arial"/>
        </w:rPr>
        <w:t xml:space="preserve"> Sediul principal al </w:t>
      </w:r>
      <w:r w:rsidR="00FD316E" w:rsidRPr="00004CAF">
        <w:rPr>
          <w:rFonts w:ascii="Trebuchet MS" w:hAnsi="Trebuchet MS" w:cs="Arial"/>
        </w:rPr>
        <w:t>Agenției</w:t>
      </w:r>
      <w:r w:rsidRPr="00004CAF">
        <w:rPr>
          <w:rFonts w:ascii="Trebuchet MS" w:hAnsi="Trebuchet MS" w:cs="Arial"/>
        </w:rPr>
        <w:t xml:space="preserve"> </w:t>
      </w:r>
      <w:r w:rsidR="00FD316E" w:rsidRPr="00004CAF">
        <w:rPr>
          <w:rFonts w:ascii="Trebuchet MS" w:hAnsi="Trebuchet MS" w:cs="Arial"/>
        </w:rPr>
        <w:t>Naționale</w:t>
      </w:r>
      <w:r w:rsidRPr="00004CAF">
        <w:rPr>
          <w:rFonts w:ascii="Trebuchet MS" w:hAnsi="Trebuchet MS" w:cs="Arial"/>
        </w:rPr>
        <w:t xml:space="preserve"> a </w:t>
      </w:r>
      <w:r w:rsidR="00FD316E" w:rsidRPr="00004CAF">
        <w:rPr>
          <w:rFonts w:ascii="Trebuchet MS" w:hAnsi="Trebuchet MS" w:cs="Arial"/>
        </w:rPr>
        <w:t>Funcționarilor</w:t>
      </w:r>
      <w:r w:rsidRPr="00004CAF">
        <w:rPr>
          <w:rFonts w:ascii="Trebuchet MS" w:hAnsi="Trebuchet MS" w:cs="Arial"/>
        </w:rPr>
        <w:t xml:space="preserve"> Publici este în municipiul </w:t>
      </w:r>
      <w:r w:rsidR="00FD316E" w:rsidRPr="00004CAF">
        <w:rPr>
          <w:rFonts w:ascii="Trebuchet MS" w:hAnsi="Trebuchet MS" w:cs="Arial"/>
        </w:rPr>
        <w:t>București</w:t>
      </w:r>
      <w:r w:rsidRPr="00004CAF">
        <w:rPr>
          <w:rFonts w:ascii="Trebuchet MS" w:hAnsi="Trebuchet MS" w:cs="Arial"/>
        </w:rPr>
        <w:t xml:space="preserve">, bd. Mircea Vodă nr. 44, bloc M17, tronsonul III, sectorul 3. </w:t>
      </w:r>
      <w:r w:rsidR="00FD316E" w:rsidRPr="00004CAF">
        <w:rPr>
          <w:rFonts w:ascii="Trebuchet MS" w:hAnsi="Trebuchet MS" w:cs="Arial"/>
        </w:rPr>
        <w:t>Agenția</w:t>
      </w:r>
      <w:r w:rsidRPr="00004CAF">
        <w:rPr>
          <w:rFonts w:ascii="Trebuchet MS" w:hAnsi="Trebuchet MS" w:cs="Arial"/>
        </w:rPr>
        <w:t xml:space="preserve"> </w:t>
      </w:r>
      <w:r w:rsidR="00FD316E" w:rsidRPr="00004CAF">
        <w:rPr>
          <w:rFonts w:ascii="Trebuchet MS" w:hAnsi="Trebuchet MS" w:cs="Arial"/>
        </w:rPr>
        <w:t>Națională</w:t>
      </w:r>
      <w:r w:rsidRPr="00004CAF">
        <w:rPr>
          <w:rFonts w:ascii="Trebuchet MS" w:hAnsi="Trebuchet MS" w:cs="Arial"/>
        </w:rPr>
        <w:t xml:space="preserve"> a </w:t>
      </w:r>
      <w:r w:rsidR="00FD316E" w:rsidRPr="00004CAF">
        <w:rPr>
          <w:rFonts w:ascii="Trebuchet MS" w:hAnsi="Trebuchet MS" w:cs="Arial"/>
        </w:rPr>
        <w:t>Funcționarilor</w:t>
      </w:r>
      <w:r w:rsidRPr="00004CAF">
        <w:rPr>
          <w:rFonts w:ascii="Trebuchet MS" w:hAnsi="Trebuchet MS" w:cs="Arial"/>
        </w:rPr>
        <w:t xml:space="preserve"> Publici </w:t>
      </w:r>
      <w:r w:rsidR="00FD316E" w:rsidRPr="00004CAF">
        <w:rPr>
          <w:rFonts w:ascii="Trebuchet MS" w:hAnsi="Trebuchet MS" w:cs="Arial"/>
        </w:rPr>
        <w:t>își</w:t>
      </w:r>
      <w:r w:rsidRPr="00004CAF">
        <w:rPr>
          <w:rFonts w:ascii="Trebuchet MS" w:hAnsi="Trebuchet MS" w:cs="Arial"/>
        </w:rPr>
        <w:t xml:space="preserve"> poate </w:t>
      </w:r>
      <w:r w:rsidR="00FD316E" w:rsidRPr="00004CAF">
        <w:rPr>
          <w:rFonts w:ascii="Trebuchet MS" w:hAnsi="Trebuchet MS" w:cs="Arial"/>
        </w:rPr>
        <w:t>desfășura</w:t>
      </w:r>
      <w:r w:rsidRPr="00004CAF">
        <w:rPr>
          <w:rFonts w:ascii="Trebuchet MS" w:hAnsi="Trebuchet MS" w:cs="Arial"/>
        </w:rPr>
        <w:t xml:space="preserve"> activitatea </w:t>
      </w:r>
      <w:r w:rsidR="00FD316E" w:rsidRPr="00004CAF">
        <w:rPr>
          <w:rFonts w:ascii="Trebuchet MS" w:hAnsi="Trebuchet MS" w:cs="Arial"/>
        </w:rPr>
        <w:t>și</w:t>
      </w:r>
      <w:r w:rsidRPr="00004CAF">
        <w:rPr>
          <w:rFonts w:ascii="Trebuchet MS" w:hAnsi="Trebuchet MS" w:cs="Arial"/>
        </w:rPr>
        <w:t xml:space="preserve"> în alte sedii </w:t>
      </w:r>
      <w:r w:rsidR="00FD316E" w:rsidRPr="00004CAF">
        <w:rPr>
          <w:rFonts w:ascii="Trebuchet MS" w:hAnsi="Trebuchet MS" w:cs="Arial"/>
        </w:rPr>
        <w:t>deținute</w:t>
      </w:r>
      <w:r w:rsidRPr="00004CAF">
        <w:rPr>
          <w:rFonts w:ascii="Trebuchet MS" w:hAnsi="Trebuchet MS" w:cs="Arial"/>
        </w:rPr>
        <w:t xml:space="preserve"> sau</w:t>
      </w:r>
      <w:r w:rsidR="003340E2" w:rsidRPr="00004CAF">
        <w:rPr>
          <w:rFonts w:ascii="Trebuchet MS" w:hAnsi="Trebuchet MS" w:cs="Arial"/>
        </w:rPr>
        <w:t xml:space="preserve"> utilizate în </w:t>
      </w:r>
      <w:r w:rsidR="00FD316E" w:rsidRPr="00004CAF">
        <w:rPr>
          <w:rFonts w:ascii="Trebuchet MS" w:hAnsi="Trebuchet MS" w:cs="Arial"/>
        </w:rPr>
        <w:t>condițiile</w:t>
      </w:r>
      <w:r w:rsidR="003340E2" w:rsidRPr="00004CAF">
        <w:rPr>
          <w:rFonts w:ascii="Trebuchet MS" w:hAnsi="Trebuchet MS" w:cs="Arial"/>
        </w:rPr>
        <w:t xml:space="preserve"> legii.</w:t>
      </w:r>
    </w:p>
    <w:p w:rsidR="002A246C" w:rsidRPr="00004CAF" w:rsidRDefault="002A246C" w:rsidP="004E65D8">
      <w:pPr>
        <w:autoSpaceDE w:val="0"/>
        <w:autoSpaceDN w:val="0"/>
        <w:ind w:right="-129" w:firstLine="567"/>
        <w:jc w:val="both"/>
        <w:rPr>
          <w:rFonts w:ascii="Trebuchet MS" w:hAnsi="Trebuchet MS" w:cs="Arial"/>
        </w:rPr>
      </w:pPr>
      <w:r>
        <w:rPr>
          <w:rFonts w:ascii="Trebuchet MS" w:hAnsi="Trebuchet MS" w:cs="Arial"/>
        </w:rPr>
        <w:t xml:space="preserve">(3) </w:t>
      </w:r>
      <w:r w:rsidRPr="002A246C">
        <w:rPr>
          <w:rFonts w:ascii="Trebuchet MS" w:hAnsi="Trebuchet MS" w:cs="Arial"/>
        </w:rPr>
        <w:t>Agenţia Naţională a Funcţionarilor Publici</w:t>
      </w:r>
      <w:r>
        <w:rPr>
          <w:rFonts w:ascii="Trebuchet MS" w:hAnsi="Trebuchet MS" w:cs="Arial"/>
        </w:rPr>
        <w:t xml:space="preserve"> poate închiria spații pentru necesități instituționale proprii, în condițiile legii.</w:t>
      </w:r>
    </w:p>
    <w:p w:rsidR="00CD5FA0" w:rsidRPr="00004CAF" w:rsidRDefault="00CD5FA0" w:rsidP="004E65D8">
      <w:pPr>
        <w:autoSpaceDE w:val="0"/>
        <w:autoSpaceDN w:val="0"/>
        <w:ind w:right="-129" w:firstLine="567"/>
        <w:jc w:val="both"/>
        <w:rPr>
          <w:rFonts w:ascii="Trebuchet MS" w:hAnsi="Trebuchet MS" w:cs="Arial"/>
        </w:rPr>
      </w:pPr>
    </w:p>
    <w:p w:rsidR="00CD5FA0" w:rsidRPr="00004CAF" w:rsidRDefault="00CD5FA0" w:rsidP="00CD5FA0">
      <w:pPr>
        <w:autoSpaceDE w:val="0"/>
        <w:autoSpaceDN w:val="0"/>
        <w:ind w:right="-129" w:firstLine="567"/>
        <w:jc w:val="center"/>
        <w:rPr>
          <w:rFonts w:ascii="Trebuchet MS" w:hAnsi="Trebuchet MS" w:cs="Arial"/>
        </w:rPr>
      </w:pPr>
      <w:r w:rsidRPr="00004CAF">
        <w:rPr>
          <w:rFonts w:ascii="Trebuchet MS" w:hAnsi="Trebuchet MS" w:cs="Arial"/>
        </w:rPr>
        <w:t>CAPITOLUL II</w:t>
      </w:r>
    </w:p>
    <w:p w:rsidR="00CD5FA0" w:rsidRPr="00D0261D" w:rsidRDefault="00CD5FA0" w:rsidP="00CD5FA0">
      <w:pPr>
        <w:autoSpaceDE w:val="0"/>
        <w:autoSpaceDN w:val="0"/>
        <w:ind w:right="-129" w:firstLine="567"/>
        <w:jc w:val="center"/>
        <w:rPr>
          <w:rFonts w:ascii="Trebuchet MS" w:eastAsia="Verdana" w:hAnsi="Trebuchet MS"/>
          <w:b/>
        </w:rPr>
      </w:pPr>
      <w:r w:rsidRPr="00D0261D">
        <w:rPr>
          <w:rFonts w:ascii="Trebuchet MS" w:hAnsi="Trebuchet MS" w:cs="Arial"/>
          <w:b/>
        </w:rPr>
        <w:t>Atribuțiile Agenției Naționale a Funcționarilor Publici</w:t>
      </w:r>
    </w:p>
    <w:p w:rsidR="003340E2" w:rsidRPr="00004CAF" w:rsidRDefault="003340E2" w:rsidP="003340E2">
      <w:pPr>
        <w:tabs>
          <w:tab w:val="left" w:pos="567"/>
          <w:tab w:val="left" w:pos="709"/>
          <w:tab w:val="left" w:pos="1134"/>
        </w:tabs>
        <w:ind w:right="-129"/>
        <w:contextualSpacing/>
        <w:jc w:val="both"/>
        <w:rPr>
          <w:rFonts w:ascii="Trebuchet MS" w:hAnsi="Trebuchet MS" w:cs="Arial"/>
        </w:rPr>
      </w:pPr>
    </w:p>
    <w:p w:rsidR="003340E2" w:rsidRPr="00004CAF" w:rsidRDefault="003340E2" w:rsidP="003340E2">
      <w:pPr>
        <w:tabs>
          <w:tab w:val="left" w:pos="567"/>
          <w:tab w:val="left" w:pos="709"/>
          <w:tab w:val="left" w:pos="1134"/>
        </w:tabs>
        <w:ind w:right="-129"/>
        <w:contextualSpacing/>
        <w:jc w:val="both"/>
        <w:rPr>
          <w:rStyle w:val="l5def2"/>
          <w:rFonts w:ascii="Trebuchet MS" w:hAnsi="Trebuchet MS"/>
          <w:color w:val="auto"/>
          <w:sz w:val="24"/>
          <w:szCs w:val="24"/>
        </w:rPr>
      </w:pPr>
      <w:r w:rsidRPr="00004CAF">
        <w:rPr>
          <w:rFonts w:ascii="Trebuchet MS" w:hAnsi="Trebuchet MS" w:cs="Arial"/>
        </w:rPr>
        <w:tab/>
      </w:r>
      <w:r w:rsidR="00A57FDF" w:rsidRPr="00004CAF">
        <w:rPr>
          <w:rFonts w:ascii="Trebuchet MS" w:eastAsia="DengXian" w:hAnsi="Trebuchet MS"/>
          <w:b/>
        </w:rPr>
        <w:t xml:space="preserve">Art. 2. </w:t>
      </w:r>
      <w:r w:rsidR="00A57FDF" w:rsidRPr="00004CAF">
        <w:rPr>
          <w:rFonts w:ascii="Trebuchet MS" w:eastAsia="DengXian" w:hAnsi="Trebuchet MS"/>
        </w:rPr>
        <w:t>-</w:t>
      </w:r>
      <w:r w:rsidR="00A57FDF" w:rsidRPr="00004CAF">
        <w:rPr>
          <w:rFonts w:ascii="Trebuchet MS" w:eastAsia="DengXian" w:hAnsi="Trebuchet MS"/>
          <w:b/>
        </w:rPr>
        <w:t xml:space="preserve"> </w:t>
      </w:r>
      <w:r w:rsidR="009E14B6" w:rsidRPr="00004CAF">
        <w:rPr>
          <w:rStyle w:val="l5def2"/>
          <w:rFonts w:ascii="Trebuchet MS" w:hAnsi="Trebuchet MS"/>
          <w:bCs/>
          <w:color w:val="auto"/>
          <w:sz w:val="24"/>
          <w:szCs w:val="24"/>
        </w:rPr>
        <w:t>(1)</w:t>
      </w:r>
      <w:r w:rsidR="009E14B6" w:rsidRPr="00004CAF">
        <w:rPr>
          <w:rStyle w:val="l5def2"/>
          <w:rFonts w:ascii="Trebuchet MS" w:hAnsi="Trebuchet MS"/>
          <w:color w:val="auto"/>
          <w:sz w:val="24"/>
          <w:szCs w:val="24"/>
        </w:rPr>
        <w:t xml:space="preserve"> </w:t>
      </w:r>
      <w:r w:rsidR="009E14B6" w:rsidRPr="00004CAF">
        <w:rPr>
          <w:rStyle w:val="l5def3"/>
          <w:rFonts w:ascii="Trebuchet MS" w:hAnsi="Trebuchet MS"/>
          <w:color w:val="auto"/>
          <w:sz w:val="24"/>
          <w:szCs w:val="24"/>
        </w:rPr>
        <w:t xml:space="preserve">Agenţia Naţională a Funcţionarilor Publici, denumită în continuare </w:t>
      </w:r>
      <w:r w:rsidR="00FD316E" w:rsidRPr="00D0261D">
        <w:rPr>
          <w:rStyle w:val="l5def3"/>
          <w:rFonts w:ascii="Trebuchet MS" w:hAnsi="Trebuchet MS"/>
          <w:i/>
          <w:color w:val="auto"/>
          <w:sz w:val="24"/>
          <w:szCs w:val="24"/>
        </w:rPr>
        <w:t>Agenția</w:t>
      </w:r>
      <w:r w:rsidR="009E14B6" w:rsidRPr="00004CAF">
        <w:rPr>
          <w:rStyle w:val="l5def3"/>
          <w:rFonts w:ascii="Trebuchet MS" w:hAnsi="Trebuchet MS"/>
          <w:color w:val="auto"/>
          <w:sz w:val="24"/>
          <w:szCs w:val="24"/>
        </w:rPr>
        <w:t>, asigură aplicarea strategiilor şi a Programului de guvernare în domeniul managementului funcţiei publice şi al funcţionarilor publici, precum și al evidenței necesare gestiunii personalului plătit din fonduri publice.</w:t>
      </w:r>
    </w:p>
    <w:p w:rsidR="003340E2" w:rsidRPr="00004CAF" w:rsidRDefault="003340E2" w:rsidP="003340E2">
      <w:pPr>
        <w:tabs>
          <w:tab w:val="left" w:pos="567"/>
          <w:tab w:val="left" w:pos="709"/>
          <w:tab w:val="left" w:pos="1134"/>
        </w:tabs>
        <w:ind w:right="-129"/>
        <w:contextualSpacing/>
        <w:jc w:val="both"/>
        <w:rPr>
          <w:rFonts w:ascii="Trebuchet MS" w:hAnsi="Trebuchet MS" w:cs="Arial"/>
        </w:rPr>
      </w:pPr>
      <w:r w:rsidRPr="00004CAF">
        <w:rPr>
          <w:rStyle w:val="l5def2"/>
          <w:rFonts w:ascii="Trebuchet MS" w:hAnsi="Trebuchet MS"/>
          <w:color w:val="auto"/>
          <w:sz w:val="24"/>
          <w:szCs w:val="24"/>
        </w:rPr>
        <w:tab/>
      </w:r>
      <w:r w:rsidR="00AE7C45" w:rsidRPr="00004CAF">
        <w:rPr>
          <w:rFonts w:ascii="Trebuchet MS" w:hAnsi="Trebuchet MS" w:cs="Arial"/>
          <w:bCs/>
        </w:rPr>
        <w:t>(2)</w:t>
      </w:r>
      <w:r w:rsidR="00AE7C45" w:rsidRPr="00004CAF">
        <w:rPr>
          <w:rFonts w:ascii="Trebuchet MS" w:hAnsi="Trebuchet MS" w:cs="Arial"/>
        </w:rPr>
        <w:t xml:space="preserve"> Agenţia îndeplineşte atribuţii în următoarele domenii:</w:t>
      </w:r>
    </w:p>
    <w:p w:rsidR="003340E2" w:rsidRPr="00004CAF" w:rsidRDefault="003340E2" w:rsidP="003340E2">
      <w:pPr>
        <w:tabs>
          <w:tab w:val="left" w:pos="567"/>
          <w:tab w:val="left" w:pos="709"/>
          <w:tab w:val="left" w:pos="1134"/>
        </w:tabs>
        <w:ind w:right="-129"/>
        <w:contextualSpacing/>
        <w:jc w:val="both"/>
        <w:rPr>
          <w:rStyle w:val="l5def2"/>
          <w:rFonts w:ascii="Trebuchet MS" w:hAnsi="Trebuchet MS"/>
          <w:color w:val="auto"/>
          <w:sz w:val="24"/>
          <w:szCs w:val="24"/>
        </w:rPr>
      </w:pPr>
      <w:r w:rsidRPr="00004CAF">
        <w:rPr>
          <w:rFonts w:ascii="Trebuchet MS" w:hAnsi="Trebuchet MS" w:cs="Arial"/>
        </w:rPr>
        <w:tab/>
      </w:r>
      <w:r w:rsidR="00AE7C45" w:rsidRPr="00004CAF">
        <w:rPr>
          <w:rFonts w:ascii="Trebuchet MS" w:hAnsi="Trebuchet MS" w:cs="Arial"/>
        </w:rPr>
        <w:t>a) reglementarea</w:t>
      </w:r>
      <w:r w:rsidR="0082784C" w:rsidRPr="00004CAF">
        <w:rPr>
          <w:rFonts w:ascii="Trebuchet MS" w:hAnsi="Trebuchet MS" w:cs="Arial"/>
        </w:rPr>
        <w:t xml:space="preserve"> </w:t>
      </w:r>
      <w:r w:rsidR="00AE7C45" w:rsidRPr="00004CAF">
        <w:rPr>
          <w:rFonts w:ascii="Trebuchet MS" w:hAnsi="Trebuchet MS" w:cs="Arial"/>
        </w:rPr>
        <w:t>funcţiei publice;</w:t>
      </w:r>
    </w:p>
    <w:p w:rsidR="003340E2" w:rsidRPr="00004CAF" w:rsidRDefault="003340E2" w:rsidP="003340E2">
      <w:pPr>
        <w:tabs>
          <w:tab w:val="left" w:pos="567"/>
          <w:tab w:val="left" w:pos="709"/>
          <w:tab w:val="left" w:pos="1134"/>
        </w:tabs>
        <w:ind w:right="-129"/>
        <w:contextualSpacing/>
        <w:jc w:val="both"/>
        <w:rPr>
          <w:rStyle w:val="l5def6"/>
          <w:rFonts w:ascii="Trebuchet MS" w:hAnsi="Trebuchet MS" w:cs="Times New Roman"/>
          <w:color w:val="auto"/>
          <w:sz w:val="24"/>
          <w:szCs w:val="24"/>
        </w:rPr>
      </w:pPr>
      <w:r w:rsidRPr="00004CAF">
        <w:rPr>
          <w:rStyle w:val="l5def2"/>
          <w:rFonts w:ascii="Trebuchet MS" w:hAnsi="Trebuchet MS"/>
          <w:color w:val="auto"/>
          <w:sz w:val="24"/>
          <w:szCs w:val="24"/>
        </w:rPr>
        <w:tab/>
      </w:r>
      <w:r w:rsidR="009E14B6" w:rsidRPr="00004CAF">
        <w:rPr>
          <w:rFonts w:ascii="Trebuchet MS" w:hAnsi="Trebuchet MS"/>
          <w:bCs/>
        </w:rPr>
        <w:t>b)</w:t>
      </w:r>
      <w:r w:rsidR="009E14B6" w:rsidRPr="00004CAF">
        <w:rPr>
          <w:rFonts w:ascii="Trebuchet MS" w:hAnsi="Trebuchet MS"/>
        </w:rPr>
        <w:t xml:space="preserve"> evidența și </w:t>
      </w:r>
      <w:r w:rsidR="009E14B6" w:rsidRPr="00004CAF">
        <w:rPr>
          <w:rStyle w:val="l5def6"/>
          <w:rFonts w:ascii="Trebuchet MS" w:hAnsi="Trebuchet MS" w:cs="Times New Roman"/>
          <w:color w:val="auto"/>
          <w:sz w:val="24"/>
          <w:szCs w:val="24"/>
        </w:rPr>
        <w:t>managementul funcţiei publice şi al funcţionarilor publici;</w:t>
      </w:r>
    </w:p>
    <w:p w:rsidR="006E7E7A" w:rsidRPr="00004CAF" w:rsidRDefault="006E7E7A" w:rsidP="003340E2">
      <w:pPr>
        <w:tabs>
          <w:tab w:val="left" w:pos="567"/>
          <w:tab w:val="left" w:pos="709"/>
          <w:tab w:val="left" w:pos="1134"/>
        </w:tabs>
        <w:ind w:right="-129"/>
        <w:contextualSpacing/>
        <w:jc w:val="both"/>
        <w:rPr>
          <w:rStyle w:val="l5def6"/>
          <w:rFonts w:ascii="Trebuchet MS" w:hAnsi="Trebuchet MS"/>
          <w:color w:val="auto"/>
          <w:sz w:val="24"/>
          <w:szCs w:val="24"/>
        </w:rPr>
      </w:pPr>
      <w:r w:rsidRPr="00004CAF">
        <w:rPr>
          <w:rStyle w:val="l5def6"/>
          <w:rFonts w:ascii="Trebuchet MS" w:hAnsi="Trebuchet MS" w:cs="Times New Roman"/>
          <w:color w:val="auto"/>
          <w:sz w:val="24"/>
          <w:szCs w:val="24"/>
        </w:rPr>
        <w:tab/>
        <w:t xml:space="preserve">c) </w:t>
      </w:r>
      <w:r w:rsidRPr="00004CAF">
        <w:rPr>
          <w:rFonts w:ascii="Trebuchet MS" w:hAnsi="Trebuchet MS" w:cs="Arial"/>
          <w:lang w:val="en-US" w:eastAsia="en-US"/>
        </w:rPr>
        <w:t>monitorizarea şi controlul activităţilor referitoare la funcţia publică şi la funcţionarii publici;</w:t>
      </w:r>
    </w:p>
    <w:p w:rsidR="003340E2" w:rsidRPr="00004CAF" w:rsidRDefault="003340E2" w:rsidP="003340E2">
      <w:pPr>
        <w:tabs>
          <w:tab w:val="left" w:pos="567"/>
          <w:tab w:val="left" w:pos="709"/>
          <w:tab w:val="left" w:pos="1134"/>
        </w:tabs>
        <w:ind w:right="-129"/>
        <w:contextualSpacing/>
        <w:jc w:val="both"/>
        <w:rPr>
          <w:rFonts w:ascii="Trebuchet MS" w:hAnsi="Trebuchet MS" w:cs="Arial"/>
          <w:lang w:val="en-US" w:eastAsia="en-US"/>
        </w:rPr>
      </w:pPr>
      <w:r w:rsidRPr="00004CAF">
        <w:rPr>
          <w:rStyle w:val="l5def6"/>
          <w:rFonts w:ascii="Trebuchet MS" w:hAnsi="Trebuchet MS"/>
          <w:color w:val="auto"/>
          <w:sz w:val="24"/>
          <w:szCs w:val="24"/>
        </w:rPr>
        <w:tab/>
      </w:r>
      <w:r w:rsidR="006E7E7A" w:rsidRPr="00004CAF">
        <w:rPr>
          <w:rStyle w:val="l5def6"/>
          <w:rFonts w:ascii="Trebuchet MS" w:hAnsi="Trebuchet MS" w:cs="Times New Roman"/>
          <w:color w:val="auto"/>
          <w:sz w:val="24"/>
          <w:szCs w:val="24"/>
        </w:rPr>
        <w:t>d</w:t>
      </w:r>
      <w:r w:rsidR="007D3DC0" w:rsidRPr="00004CAF">
        <w:rPr>
          <w:rStyle w:val="l5def6"/>
          <w:rFonts w:ascii="Trebuchet MS" w:hAnsi="Trebuchet MS" w:cs="Times New Roman"/>
          <w:color w:val="auto"/>
          <w:sz w:val="24"/>
          <w:szCs w:val="24"/>
        </w:rPr>
        <w:t xml:space="preserve">) </w:t>
      </w:r>
      <w:r w:rsidR="007D3DC0" w:rsidRPr="00004CAF">
        <w:rPr>
          <w:rStyle w:val="l5def9"/>
          <w:rFonts w:ascii="Trebuchet MS" w:hAnsi="Trebuchet MS" w:cs="Times New Roman"/>
          <w:color w:val="auto"/>
          <w:sz w:val="24"/>
          <w:szCs w:val="24"/>
        </w:rPr>
        <w:t>evidența personalului plătit din fonduri publice</w:t>
      </w:r>
      <w:r w:rsidR="007D3DC0" w:rsidRPr="00004CAF">
        <w:rPr>
          <w:rFonts w:ascii="Trebuchet MS" w:hAnsi="Trebuchet MS" w:cs="Arial"/>
          <w:lang w:val="en-US" w:eastAsia="en-US"/>
        </w:rPr>
        <w:t>;</w:t>
      </w:r>
    </w:p>
    <w:p w:rsidR="003340E2" w:rsidRPr="00004CAF" w:rsidRDefault="003340E2" w:rsidP="003340E2">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007D3DC0" w:rsidRPr="00004CAF">
        <w:rPr>
          <w:rFonts w:ascii="Trebuchet MS" w:hAnsi="Trebuchet MS" w:cs="Arial"/>
          <w:lang w:val="en-US" w:eastAsia="en-US"/>
        </w:rPr>
        <w:t>d</w:t>
      </w:r>
      <w:r w:rsidR="00AE7C45" w:rsidRPr="00004CAF">
        <w:rPr>
          <w:rFonts w:ascii="Trebuchet MS" w:hAnsi="Trebuchet MS" w:cs="Arial"/>
          <w:lang w:val="en-US" w:eastAsia="en-US"/>
        </w:rPr>
        <w:t xml:space="preserve">) </w:t>
      </w:r>
      <w:proofErr w:type="gramStart"/>
      <w:r w:rsidR="00FA52B0" w:rsidRPr="00004CAF">
        <w:rPr>
          <w:rFonts w:ascii="Trebuchet MS" w:hAnsi="Trebuchet MS" w:cs="Arial"/>
        </w:rPr>
        <w:t>implementarea</w:t>
      </w:r>
      <w:proofErr w:type="gramEnd"/>
      <w:r w:rsidR="00FA52B0" w:rsidRPr="00004CAF">
        <w:rPr>
          <w:rFonts w:ascii="Trebuchet MS" w:hAnsi="Trebuchet MS" w:cs="Arial"/>
        </w:rPr>
        <w:t xml:space="preserve"> și gestionarea</w:t>
      </w:r>
      <w:r w:rsidR="00FA52B0" w:rsidRPr="00004CAF">
        <w:rPr>
          <w:rFonts w:ascii="Trebuchet MS" w:hAnsi="Trebuchet MS" w:cs="Arial"/>
          <w:lang w:val="en-US" w:eastAsia="en-US"/>
        </w:rPr>
        <w:t xml:space="preserve"> de programe finanțate din fonduri europene</w:t>
      </w:r>
      <w:r w:rsidR="002E7D4F" w:rsidRPr="00004CAF">
        <w:rPr>
          <w:rFonts w:ascii="Trebuchet MS" w:hAnsi="Trebuchet MS" w:cs="Arial"/>
          <w:lang w:val="en-US" w:eastAsia="en-US"/>
        </w:rPr>
        <w:t>,</w:t>
      </w:r>
      <w:r w:rsidR="00FA52B0" w:rsidRPr="00004CAF">
        <w:rPr>
          <w:rFonts w:ascii="Trebuchet MS" w:hAnsi="Trebuchet MS" w:cs="Arial"/>
          <w:lang w:val="en-US" w:eastAsia="en-US"/>
        </w:rPr>
        <w:t xml:space="preserve"> precum și din alte surse legal constituite, în domeniul funcţiei publice și al funcționarilor publici</w:t>
      </w:r>
      <w:r w:rsidR="00AE7C45" w:rsidRPr="00004CAF">
        <w:rPr>
          <w:rFonts w:ascii="Trebuchet MS" w:hAnsi="Trebuchet MS" w:cs="Arial"/>
          <w:lang w:val="en-US" w:eastAsia="en-US"/>
        </w:rPr>
        <w:t>;</w:t>
      </w:r>
    </w:p>
    <w:p w:rsidR="003340E2" w:rsidRPr="00004CAF" w:rsidRDefault="003340E2" w:rsidP="003340E2">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lang w:val="en-US" w:eastAsia="en-US"/>
        </w:rPr>
        <w:tab/>
      </w:r>
      <w:r w:rsidR="007D3DC0" w:rsidRPr="00004CAF">
        <w:rPr>
          <w:rFonts w:ascii="Trebuchet MS" w:hAnsi="Trebuchet MS" w:cs="Arial"/>
          <w:lang w:val="en-US" w:eastAsia="en-US"/>
        </w:rPr>
        <w:t>e</w:t>
      </w:r>
      <w:r w:rsidR="00AE7C45" w:rsidRPr="00004CAF">
        <w:rPr>
          <w:rFonts w:ascii="Trebuchet MS" w:hAnsi="Trebuchet MS" w:cs="Arial"/>
          <w:bCs/>
          <w:lang w:val="en-US" w:eastAsia="en-US"/>
        </w:rPr>
        <w:t>)</w:t>
      </w:r>
      <w:r w:rsidR="00333BF7" w:rsidRPr="00004CAF">
        <w:rPr>
          <w:rFonts w:ascii="Trebuchet MS" w:hAnsi="Trebuchet MS" w:cs="Arial"/>
        </w:rPr>
        <w:t xml:space="preserve"> </w:t>
      </w:r>
      <w:proofErr w:type="gramStart"/>
      <w:r w:rsidR="00333BF7" w:rsidRPr="00004CAF">
        <w:rPr>
          <w:rFonts w:ascii="Trebuchet MS" w:hAnsi="Trebuchet MS" w:cs="Arial"/>
        </w:rPr>
        <w:t>gestionarea</w:t>
      </w:r>
      <w:proofErr w:type="gramEnd"/>
      <w:r w:rsidR="00333BF7" w:rsidRPr="00004CAF">
        <w:rPr>
          <w:rFonts w:ascii="Trebuchet MS" w:hAnsi="Trebuchet MS" w:cs="Arial"/>
          <w:lang w:val="en-US" w:eastAsia="en-US"/>
        </w:rPr>
        <w:t xml:space="preserve"> implementării reformelor, investițiilor și obiectivelor specifice componentelor din Planul Național de Redresare și Reziliență al României</w:t>
      </w:r>
      <w:r w:rsidR="002A246C">
        <w:rPr>
          <w:rFonts w:ascii="Trebuchet MS" w:hAnsi="Trebuchet MS" w:cs="Arial"/>
          <w:lang w:val="en-US" w:eastAsia="en-US"/>
        </w:rPr>
        <w:t xml:space="preserve">, </w:t>
      </w:r>
      <w:r w:rsidR="002A246C" w:rsidRPr="002A246C">
        <w:rPr>
          <w:rFonts w:ascii="Trebuchet MS" w:hAnsi="Trebuchet MS" w:cs="Arial"/>
          <w:lang w:val="en-US" w:eastAsia="en-US"/>
        </w:rPr>
        <w:t>aflate în responsabilitatea sa, în confor</w:t>
      </w:r>
      <w:r w:rsidR="002A246C">
        <w:rPr>
          <w:rFonts w:ascii="Trebuchet MS" w:hAnsi="Trebuchet MS" w:cs="Arial"/>
          <w:lang w:val="en-US" w:eastAsia="en-US"/>
        </w:rPr>
        <w:t>mitate cu legislația în vigoare</w:t>
      </w:r>
      <w:r w:rsidR="006E7E7A" w:rsidRPr="00004CAF">
        <w:rPr>
          <w:rFonts w:ascii="Trebuchet MS" w:eastAsia="Trebuchet MS" w:hAnsi="Trebuchet MS"/>
        </w:rPr>
        <w:t>;</w:t>
      </w:r>
    </w:p>
    <w:p w:rsidR="003340E2" w:rsidRPr="00004CAF" w:rsidRDefault="003340E2" w:rsidP="003340E2">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rPr>
        <w:tab/>
      </w:r>
      <w:r w:rsidR="00733E1A" w:rsidRPr="00004CAF">
        <w:rPr>
          <w:rFonts w:ascii="Trebuchet MS" w:hAnsi="Trebuchet MS" w:cs="Arial"/>
          <w:lang w:val="en-US" w:eastAsia="en-US"/>
        </w:rPr>
        <w:t>f</w:t>
      </w:r>
      <w:r w:rsidR="00AE7C45" w:rsidRPr="00004CAF">
        <w:rPr>
          <w:rFonts w:ascii="Trebuchet MS" w:hAnsi="Trebuchet MS" w:cs="Arial"/>
          <w:bCs/>
          <w:lang w:val="en-US" w:eastAsia="en-US"/>
        </w:rPr>
        <w:t>)</w:t>
      </w:r>
      <w:r w:rsidR="00AE7C45" w:rsidRPr="00004CAF">
        <w:rPr>
          <w:rFonts w:ascii="Trebuchet MS" w:hAnsi="Trebuchet MS" w:cs="Arial"/>
          <w:lang w:val="en-US" w:eastAsia="en-US"/>
        </w:rPr>
        <w:t xml:space="preserve"> </w:t>
      </w:r>
      <w:proofErr w:type="gramStart"/>
      <w:r w:rsidR="00AE7C45" w:rsidRPr="00004CAF">
        <w:rPr>
          <w:rFonts w:ascii="Trebuchet MS" w:hAnsi="Trebuchet MS" w:cs="Arial"/>
          <w:lang w:val="en-US" w:eastAsia="en-US"/>
        </w:rPr>
        <w:t>reprezentare</w:t>
      </w:r>
      <w:proofErr w:type="gramEnd"/>
      <w:r w:rsidR="00733E1A" w:rsidRPr="00004CAF">
        <w:rPr>
          <w:rFonts w:ascii="Trebuchet MS" w:hAnsi="Trebuchet MS" w:cs="Arial"/>
          <w:lang w:val="en-US" w:eastAsia="en-US"/>
        </w:rPr>
        <w:t>.</w:t>
      </w:r>
    </w:p>
    <w:p w:rsidR="003340E2" w:rsidRPr="00004CAF" w:rsidRDefault="003340E2" w:rsidP="003340E2">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lang w:val="en-US" w:eastAsia="en-US"/>
        </w:rPr>
        <w:lastRenderedPageBreak/>
        <w:tab/>
      </w:r>
      <w:r w:rsidR="007D3DC0" w:rsidRPr="00004CAF">
        <w:rPr>
          <w:rFonts w:ascii="Trebuchet MS" w:hAnsi="Trebuchet MS"/>
        </w:rPr>
        <w:t xml:space="preserve">(3) </w:t>
      </w:r>
      <w:r w:rsidR="007D3DC0" w:rsidRPr="00004CAF">
        <w:rPr>
          <w:rFonts w:ascii="Trebuchet MS" w:hAnsi="Trebuchet MS" w:cs="Arial"/>
        </w:rPr>
        <w:t>Agenţia îndeplineşte orice al</w:t>
      </w:r>
      <w:r w:rsidRPr="00004CAF">
        <w:rPr>
          <w:rFonts w:ascii="Trebuchet MS" w:hAnsi="Trebuchet MS" w:cs="Arial"/>
        </w:rPr>
        <w:t>te atribuţii prevăzute de lege.</w:t>
      </w:r>
    </w:p>
    <w:p w:rsidR="003340E2" w:rsidRPr="00004CAF" w:rsidRDefault="003340E2" w:rsidP="003340E2">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rPr>
        <w:tab/>
      </w:r>
      <w:r w:rsidR="007D3DC0" w:rsidRPr="00004CAF">
        <w:rPr>
          <w:rFonts w:ascii="Trebuchet MS" w:hAnsi="Trebuchet MS" w:cs="Arial"/>
        </w:rPr>
        <w:t>(4) În exercitarea atribuţiilor sale Agenţia colaborează direct cu compartimentele specializate în managementul resurselor umane din structura autorităţilor şi instituţiilor publice.</w:t>
      </w:r>
    </w:p>
    <w:p w:rsidR="003340E2" w:rsidRPr="00004CAF" w:rsidRDefault="003340E2" w:rsidP="003340E2">
      <w:pPr>
        <w:tabs>
          <w:tab w:val="left" w:pos="567"/>
          <w:tab w:val="left" w:pos="709"/>
          <w:tab w:val="left" w:pos="1134"/>
        </w:tabs>
        <w:ind w:right="-129"/>
        <w:contextualSpacing/>
        <w:jc w:val="both"/>
        <w:rPr>
          <w:rFonts w:ascii="Trebuchet MS" w:hAnsi="Trebuchet MS" w:cs="Arial"/>
        </w:rPr>
      </w:pPr>
    </w:p>
    <w:p w:rsidR="0061639A" w:rsidRPr="00004CAF" w:rsidRDefault="003340E2" w:rsidP="0061639A">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rPr>
        <w:tab/>
      </w:r>
      <w:r w:rsidR="00EF0C08" w:rsidRPr="00004CAF">
        <w:rPr>
          <w:rFonts w:ascii="Trebuchet MS" w:hAnsi="Trebuchet MS" w:cs="Arial"/>
          <w:b/>
          <w:bCs/>
          <w:lang w:val="en-US" w:eastAsia="en-US"/>
        </w:rPr>
        <w:t>Art. 3.</w:t>
      </w:r>
      <w:r w:rsidR="00EF0C08" w:rsidRPr="00004CAF">
        <w:rPr>
          <w:rFonts w:ascii="Trebuchet MS" w:hAnsi="Trebuchet MS" w:cs="Arial"/>
          <w:lang w:val="en-US" w:eastAsia="en-US"/>
        </w:rPr>
        <w:t xml:space="preserve"> - În domeniul reglementării funcţiei publice Agenţia îndeplineşte următoarele atribuţii principale:</w:t>
      </w:r>
    </w:p>
    <w:p w:rsidR="0061639A" w:rsidRPr="00004CAF" w:rsidRDefault="0061639A" w:rsidP="0061639A">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 xml:space="preserve">elaborează și propune politici și strategii privind funcția publică și funcționarii publici, </w:t>
      </w:r>
      <w:r w:rsidRPr="00004CAF">
        <w:rPr>
          <w:rFonts w:ascii="Trebuchet MS" w:eastAsia="DengXian" w:hAnsi="Trebuchet MS"/>
        </w:rPr>
        <w:t>pe care le supune spre aprobare Guvernului prin Ministerul Dezvoltării, Lucrărilor Publice și Administrației</w:t>
      </w:r>
      <w:r w:rsidRPr="00004CAF">
        <w:rPr>
          <w:rFonts w:ascii="Trebuchet MS" w:hAnsi="Trebuchet MS" w:cs="Arial"/>
          <w:lang w:val="en-US" w:eastAsia="en-US"/>
        </w:rPr>
        <w:t xml:space="preserve">; </w:t>
      </w:r>
    </w:p>
    <w:p w:rsidR="0061639A" w:rsidRPr="00004CAF" w:rsidRDefault="00EF0C08" w:rsidP="0061639A">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eastAsia="DengXian" w:hAnsi="Trebuchet MS"/>
        </w:rPr>
        <w:t>elabor</w:t>
      </w:r>
      <w:r w:rsidR="00D65936">
        <w:rPr>
          <w:rFonts w:ascii="Trebuchet MS" w:eastAsia="DengXian" w:hAnsi="Trebuchet MS"/>
        </w:rPr>
        <w:t>ează proiecte de acte normative</w:t>
      </w:r>
      <w:r w:rsidRPr="00004CAF">
        <w:rPr>
          <w:rFonts w:ascii="Trebuchet MS" w:eastAsia="DengXian" w:hAnsi="Trebuchet MS"/>
        </w:rPr>
        <w:t xml:space="preserve"> privind </w:t>
      </w:r>
      <w:r w:rsidR="00396F4A" w:rsidRPr="00004CAF">
        <w:rPr>
          <w:rFonts w:ascii="Trebuchet MS" w:eastAsia="DengXian" w:hAnsi="Trebuchet MS"/>
        </w:rPr>
        <w:t>funcția</w:t>
      </w:r>
      <w:r w:rsidRPr="00004CAF">
        <w:rPr>
          <w:rFonts w:ascii="Trebuchet MS" w:eastAsia="DengXian" w:hAnsi="Trebuchet MS"/>
        </w:rPr>
        <w:t xml:space="preserve"> publică </w:t>
      </w:r>
      <w:r w:rsidR="00396F4A" w:rsidRPr="00004CAF">
        <w:rPr>
          <w:rFonts w:ascii="Trebuchet MS" w:eastAsia="DengXian" w:hAnsi="Trebuchet MS"/>
        </w:rPr>
        <w:t>și</w:t>
      </w:r>
      <w:r w:rsidRPr="00004CAF">
        <w:rPr>
          <w:rFonts w:ascii="Trebuchet MS" w:eastAsia="DengXian" w:hAnsi="Trebuchet MS"/>
        </w:rPr>
        <w:t xml:space="preserve"> </w:t>
      </w:r>
      <w:r w:rsidR="00396F4A" w:rsidRPr="00004CAF">
        <w:rPr>
          <w:rFonts w:ascii="Trebuchet MS" w:eastAsia="DengXian" w:hAnsi="Trebuchet MS"/>
        </w:rPr>
        <w:t>funcționarii</w:t>
      </w:r>
      <w:r w:rsidRPr="00004CAF">
        <w:rPr>
          <w:rFonts w:ascii="Trebuchet MS" w:eastAsia="DengXian" w:hAnsi="Trebuchet MS"/>
        </w:rPr>
        <w:t xml:space="preserve"> publici, pe care le supune spre aprobare Guvernului prin Ministerul Dezvoltării, Lucrărilor Publice și Administrației;</w:t>
      </w:r>
    </w:p>
    <w:p w:rsidR="0061639A" w:rsidRPr="00004CAF" w:rsidRDefault="00EF0C08" w:rsidP="002035AF">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 xml:space="preserve">elaborează </w:t>
      </w:r>
      <w:r w:rsidR="00A15CEC" w:rsidRPr="00004CAF">
        <w:rPr>
          <w:rFonts w:ascii="Trebuchet MS" w:hAnsi="Trebuchet MS" w:cs="Arial"/>
          <w:lang w:val="en-US" w:eastAsia="en-US"/>
        </w:rPr>
        <w:t xml:space="preserve">reglementări </w:t>
      </w:r>
      <w:r w:rsidR="00A15CEC" w:rsidRPr="00004CAF">
        <w:rPr>
          <w:rFonts w:ascii="Trebuchet MS" w:eastAsia="DengXian" w:hAnsi="Trebuchet MS"/>
        </w:rPr>
        <w:t>comune</w:t>
      </w:r>
      <w:r w:rsidR="00112A7C" w:rsidRPr="00004CAF">
        <w:rPr>
          <w:rFonts w:ascii="Trebuchet MS" w:eastAsia="DengXian" w:hAnsi="Trebuchet MS"/>
        </w:rPr>
        <w:t xml:space="preserve"> aplicabile tuturor</w:t>
      </w:r>
      <w:r w:rsidR="00A15CEC" w:rsidRPr="00004CAF">
        <w:rPr>
          <w:rFonts w:ascii="Trebuchet MS" w:eastAsia="DengXian" w:hAnsi="Trebuchet MS"/>
        </w:rPr>
        <w:t xml:space="preserve"> autorităților și instituțiilor publice privind funcțiile publice</w:t>
      </w:r>
      <w:r w:rsidR="00A15CEC" w:rsidRPr="00004CAF">
        <w:rPr>
          <w:rFonts w:ascii="Trebuchet MS" w:hAnsi="Trebuchet MS" w:cs="Arial"/>
          <w:lang w:val="en-US" w:eastAsia="en-US"/>
        </w:rPr>
        <w:t xml:space="preserve">, </w:t>
      </w:r>
      <w:r w:rsidRPr="00004CAF">
        <w:rPr>
          <w:rFonts w:ascii="Trebuchet MS" w:hAnsi="Trebuchet MS" w:cs="Arial"/>
          <w:lang w:val="en-US" w:eastAsia="en-US"/>
        </w:rPr>
        <w:t>norme metodologice, proceduri şi instrucţiuni</w:t>
      </w:r>
      <w:r w:rsidR="00112A7C" w:rsidRPr="00004CAF">
        <w:rPr>
          <w:rFonts w:ascii="Trebuchet MS" w:hAnsi="Trebuchet MS" w:cs="Arial"/>
          <w:lang w:val="en-US" w:eastAsia="en-US"/>
        </w:rPr>
        <w:t xml:space="preserve"> privind aplicarea unitară</w:t>
      </w:r>
      <w:r w:rsidRPr="00004CAF">
        <w:rPr>
          <w:rFonts w:ascii="Trebuchet MS" w:hAnsi="Trebuchet MS" w:cs="Arial"/>
          <w:lang w:val="en-US" w:eastAsia="en-US"/>
        </w:rPr>
        <w:t xml:space="preserve"> </w:t>
      </w:r>
      <w:r w:rsidR="00B57E7A" w:rsidRPr="00004CAF">
        <w:rPr>
          <w:rFonts w:ascii="Trebuchet MS" w:hAnsi="Trebuchet MS" w:cs="Arial"/>
          <w:lang w:val="en-US" w:eastAsia="en-US"/>
        </w:rPr>
        <w:t xml:space="preserve">a legislației </w:t>
      </w:r>
      <w:r w:rsidRPr="00004CAF">
        <w:rPr>
          <w:rFonts w:ascii="Trebuchet MS" w:hAnsi="Trebuchet MS" w:cs="Arial"/>
          <w:lang w:val="en-US" w:eastAsia="en-US"/>
        </w:rPr>
        <w:t>privind funcţia p</w:t>
      </w:r>
      <w:r w:rsidR="0061639A" w:rsidRPr="00004CAF">
        <w:rPr>
          <w:rFonts w:ascii="Trebuchet MS" w:hAnsi="Trebuchet MS" w:cs="Arial"/>
          <w:lang w:val="en-US" w:eastAsia="en-US"/>
        </w:rPr>
        <w:t>ublică şi funcţionarii publici</w:t>
      </w:r>
      <w:r w:rsidR="001B6040" w:rsidRPr="00004CAF">
        <w:rPr>
          <w:rFonts w:ascii="Trebuchet MS" w:hAnsi="Trebuchet MS" w:cs="Arial"/>
          <w:lang w:val="en-US" w:eastAsia="en-US"/>
        </w:rPr>
        <w:t xml:space="preserve">, cu consultarea asociațiilor profesionale și a organizațiilor sindicale </w:t>
      </w:r>
      <w:r w:rsidR="00264720" w:rsidRPr="00004CAF">
        <w:rPr>
          <w:rFonts w:ascii="Trebuchet MS" w:hAnsi="Trebuchet MS" w:cs="Arial"/>
          <w:lang w:val="en-US" w:eastAsia="en-US"/>
        </w:rPr>
        <w:t>reprezentative</w:t>
      </w:r>
      <w:r w:rsidR="001B6040" w:rsidRPr="00004CAF">
        <w:rPr>
          <w:rFonts w:ascii="Trebuchet MS" w:hAnsi="Trebuchet MS" w:cs="Arial"/>
          <w:lang w:val="en-US" w:eastAsia="en-US"/>
        </w:rPr>
        <w:t xml:space="preserve"> ale funcționarilor publici</w:t>
      </w:r>
      <w:r w:rsidR="0061639A" w:rsidRPr="00004CAF">
        <w:rPr>
          <w:rFonts w:ascii="Trebuchet MS" w:hAnsi="Trebuchet MS" w:cs="Arial"/>
          <w:lang w:val="en-US" w:eastAsia="en-US"/>
        </w:rPr>
        <w:t>;</w:t>
      </w:r>
    </w:p>
    <w:p w:rsidR="007B2E14" w:rsidRPr="00004CAF" w:rsidRDefault="00EF0C08" w:rsidP="00DA248E">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analizează şi avizează proiectele de acte normative care conţin prevederi referitoare la funcţia publică şi la funcţionarii publici, elaborate de alte autorităţi sau instituţii publice;</w:t>
      </w:r>
    </w:p>
    <w:p w:rsidR="000267B8" w:rsidRPr="00004CAF" w:rsidRDefault="00EF0C08" w:rsidP="000267B8">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eastAsia="DengXian" w:hAnsi="Trebuchet MS"/>
        </w:rPr>
        <w:t xml:space="preserve">analizează și emite, la solicitarea autorităților și instituțiilor publice, puncte de vedere cu privire la proiectele de acte normative privind funcția </w:t>
      </w:r>
      <w:r w:rsidR="00112A7C" w:rsidRPr="00004CAF">
        <w:rPr>
          <w:rFonts w:ascii="Trebuchet MS" w:eastAsia="DengXian" w:hAnsi="Trebuchet MS"/>
        </w:rPr>
        <w:t>publică și funcționarii publici;</w:t>
      </w:r>
    </w:p>
    <w:p w:rsidR="00112A7C" w:rsidRPr="00004CAF" w:rsidRDefault="00EF0C08" w:rsidP="000267B8">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eastAsia="DengXian" w:hAnsi="Trebuchet MS"/>
        </w:rPr>
        <w:t>elaborează, în colaborare cu instituțiile publice cu atribuții în domeniul politicilor salariale și fiscal – bugetare, cadrul normativ privind salarizarea funcționarilor publici;</w:t>
      </w:r>
    </w:p>
    <w:p w:rsidR="00112A7C" w:rsidRPr="00004CAF" w:rsidRDefault="00EF0C08" w:rsidP="00DA248E">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eastAsia="DengXian" w:hAnsi="Trebuchet MS"/>
        </w:rPr>
        <w:t xml:space="preserve">elaborează normele de organizare, utilizare </w:t>
      </w:r>
      <w:r w:rsidR="00112A7C" w:rsidRPr="00004CAF">
        <w:rPr>
          <w:rFonts w:ascii="Trebuchet MS" w:eastAsia="DengXian" w:hAnsi="Trebuchet MS"/>
        </w:rPr>
        <w:t>și</w:t>
      </w:r>
      <w:r w:rsidRPr="00004CAF">
        <w:rPr>
          <w:rFonts w:ascii="Trebuchet MS" w:eastAsia="DengXian" w:hAnsi="Trebuchet MS"/>
        </w:rPr>
        <w:t xml:space="preserve"> prelucrare a datelor și </w:t>
      </w:r>
      <w:r w:rsidR="00112A7C" w:rsidRPr="00004CAF">
        <w:rPr>
          <w:rFonts w:ascii="Trebuchet MS" w:eastAsia="DengXian" w:hAnsi="Trebuchet MS"/>
        </w:rPr>
        <w:t>informațiilor</w:t>
      </w:r>
      <w:r w:rsidRPr="00004CAF">
        <w:rPr>
          <w:rFonts w:ascii="Trebuchet MS" w:eastAsia="DengXian" w:hAnsi="Trebuchet MS"/>
        </w:rPr>
        <w:t xml:space="preserve"> cuprinse în baza de date privind evidența națională a </w:t>
      </w:r>
      <w:r w:rsidR="00112A7C" w:rsidRPr="00004CAF">
        <w:rPr>
          <w:rFonts w:ascii="Trebuchet MS" w:eastAsia="DengXian" w:hAnsi="Trebuchet MS"/>
        </w:rPr>
        <w:t>funcțiilor</w:t>
      </w:r>
      <w:r w:rsidRPr="00004CAF">
        <w:rPr>
          <w:rFonts w:ascii="Trebuchet MS" w:eastAsia="DengXian" w:hAnsi="Trebuchet MS"/>
        </w:rPr>
        <w:t xml:space="preserve"> publice </w:t>
      </w:r>
      <w:r w:rsidR="00112A7C" w:rsidRPr="00004CAF">
        <w:rPr>
          <w:rFonts w:ascii="Trebuchet MS" w:eastAsia="DengXian" w:hAnsi="Trebuchet MS"/>
        </w:rPr>
        <w:t>și</w:t>
      </w:r>
      <w:r w:rsidRPr="00004CAF">
        <w:rPr>
          <w:rFonts w:ascii="Trebuchet MS" w:eastAsia="DengXian" w:hAnsi="Trebuchet MS"/>
        </w:rPr>
        <w:t xml:space="preserve"> </w:t>
      </w:r>
      <w:r w:rsidR="00112A7C" w:rsidRPr="00004CAF">
        <w:rPr>
          <w:rFonts w:ascii="Trebuchet MS" w:eastAsia="DengXian" w:hAnsi="Trebuchet MS"/>
        </w:rPr>
        <w:t>funcționarilor</w:t>
      </w:r>
      <w:r w:rsidR="00D65936">
        <w:rPr>
          <w:rFonts w:ascii="Trebuchet MS" w:eastAsia="DengXian" w:hAnsi="Trebuchet MS"/>
        </w:rPr>
        <w:t xml:space="preserve"> publici, precum și în</w:t>
      </w:r>
      <w:r w:rsidRPr="00004CAF">
        <w:rPr>
          <w:rFonts w:ascii="Trebuchet MS" w:eastAsia="DengXian" w:hAnsi="Trebuchet MS"/>
        </w:rPr>
        <w:t xml:space="preserve"> Sistemul electronic național de evidență a ocupării in sectorul public;</w:t>
      </w:r>
    </w:p>
    <w:p w:rsidR="00B57E7A" w:rsidRPr="00004CAF" w:rsidRDefault="00EF0C08" w:rsidP="00DA248E">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elaborează proiectele de acte normative pentru armonizarea legislaţiei din domeniul funcţiei publice cu reglementările Uniunii Europene şi alte acte cu caracter internaţional p</w:t>
      </w:r>
      <w:r w:rsidR="00B57E7A" w:rsidRPr="00004CAF">
        <w:rPr>
          <w:rFonts w:ascii="Trebuchet MS" w:hAnsi="Trebuchet MS" w:cs="Arial"/>
          <w:lang w:val="en-US" w:eastAsia="en-US"/>
        </w:rPr>
        <w:t>e care România le-a ratificat;</w:t>
      </w:r>
    </w:p>
    <w:p w:rsidR="00B57E7A" w:rsidRPr="00004CAF" w:rsidRDefault="00EF0C08" w:rsidP="00DA248E">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urmăreşte ca proiectele de acte normative elaborate de ministere şi de alte autorităţi sau instituţii publice, care conţin prevederi referitoare la funcţiile publice şi la funcţionarii publici, să fie în concordanţă cu reglementările interne şi europene existente în acest domeniu</w:t>
      </w:r>
      <w:r w:rsidR="00B57E7A" w:rsidRPr="00004CAF">
        <w:rPr>
          <w:rFonts w:ascii="Trebuchet MS" w:hAnsi="Trebuchet MS" w:cs="Arial"/>
          <w:lang w:val="en-US" w:eastAsia="en-US"/>
        </w:rPr>
        <w:t>;</w:t>
      </w:r>
    </w:p>
    <w:p w:rsidR="00DB0AEB" w:rsidRPr="00004CAF" w:rsidRDefault="00D65936" w:rsidP="00DA248E">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Pr>
          <w:rFonts w:ascii="Trebuchet MS" w:hAnsi="Trebuchet MS" w:cs="Arial"/>
          <w:lang w:val="en-US" w:eastAsia="en-US"/>
        </w:rPr>
        <w:t>elaborează cadre de competență;</w:t>
      </w:r>
      <w:r w:rsidR="00DB0AEB" w:rsidRPr="00004CAF">
        <w:rPr>
          <w:rFonts w:ascii="Trebuchet MS" w:hAnsi="Trebuchet MS" w:cs="Arial"/>
          <w:lang w:val="en-US" w:eastAsia="en-US"/>
        </w:rPr>
        <w:t xml:space="preserve"> </w:t>
      </w:r>
    </w:p>
    <w:p w:rsidR="00947565" w:rsidRPr="00004CAF" w:rsidRDefault="009E14B6" w:rsidP="000267B8">
      <w:pPr>
        <w:pStyle w:val="ListParagraph"/>
        <w:numPr>
          <w:ilvl w:val="0"/>
          <w:numId w:val="24"/>
        </w:numPr>
        <w:tabs>
          <w:tab w:val="left" w:pos="567"/>
          <w:tab w:val="left" w:pos="709"/>
          <w:tab w:val="left" w:pos="851"/>
        </w:tabs>
        <w:ind w:left="0" w:right="-129" w:firstLine="570"/>
        <w:contextualSpacing/>
        <w:jc w:val="both"/>
        <w:rPr>
          <w:rFonts w:ascii="Trebuchet MS" w:hAnsi="Trebuchet MS" w:cs="Arial"/>
          <w:lang w:val="en-US" w:eastAsia="en-US"/>
        </w:rPr>
      </w:pPr>
      <w:r w:rsidRPr="00004CAF">
        <w:rPr>
          <w:rFonts w:ascii="Trebuchet MS" w:eastAsia="DengXian" w:hAnsi="Trebuchet MS"/>
        </w:rPr>
        <w:t>monitorizează și evaluează implementarea politicilor publice specifice domeniului funcției publice și al funcționarilor publici;</w:t>
      </w:r>
    </w:p>
    <w:p w:rsidR="00947565" w:rsidRPr="00004CAF" w:rsidRDefault="009E14B6" w:rsidP="00DA248E">
      <w:pPr>
        <w:pStyle w:val="ListParagraph"/>
        <w:numPr>
          <w:ilvl w:val="0"/>
          <w:numId w:val="24"/>
        </w:numPr>
        <w:tabs>
          <w:tab w:val="left" w:pos="567"/>
          <w:tab w:val="left" w:pos="709"/>
          <w:tab w:val="left" w:pos="851"/>
          <w:tab w:val="left" w:pos="993"/>
        </w:tabs>
        <w:ind w:left="0" w:right="-129" w:firstLine="570"/>
        <w:contextualSpacing/>
        <w:jc w:val="both"/>
        <w:rPr>
          <w:rFonts w:ascii="Trebuchet MS" w:hAnsi="Trebuchet MS" w:cs="Arial"/>
          <w:lang w:val="en-US" w:eastAsia="en-US"/>
        </w:rPr>
      </w:pPr>
      <w:r w:rsidRPr="00004CAF">
        <w:rPr>
          <w:rFonts w:ascii="Trebuchet MS" w:eastAsia="DengXian" w:hAnsi="Trebuchet MS"/>
        </w:rPr>
        <w:t>formulează opinii de specialitate cu privire la acorduri, me</w:t>
      </w:r>
      <w:r w:rsidR="002D1F68">
        <w:rPr>
          <w:rFonts w:ascii="Trebuchet MS" w:eastAsia="DengXian" w:hAnsi="Trebuchet MS"/>
        </w:rPr>
        <w:t>morandumuri sau alte documente î</w:t>
      </w:r>
      <w:r w:rsidRPr="00004CAF">
        <w:rPr>
          <w:rFonts w:ascii="Trebuchet MS" w:eastAsia="DengXian" w:hAnsi="Trebuchet MS"/>
        </w:rPr>
        <w:t>n care Agenția este parte sau care vizează domeniul funcției publice și al funcționarilor publici;</w:t>
      </w:r>
    </w:p>
    <w:p w:rsidR="00947565" w:rsidRPr="00004CAF" w:rsidRDefault="009E14B6" w:rsidP="00DA248E">
      <w:pPr>
        <w:pStyle w:val="ListParagraph"/>
        <w:numPr>
          <w:ilvl w:val="0"/>
          <w:numId w:val="24"/>
        </w:numPr>
        <w:tabs>
          <w:tab w:val="left" w:pos="567"/>
          <w:tab w:val="left" w:pos="709"/>
          <w:tab w:val="left" w:pos="851"/>
          <w:tab w:val="left" w:pos="993"/>
        </w:tabs>
        <w:ind w:left="0" w:right="-129" w:firstLine="570"/>
        <w:contextualSpacing/>
        <w:jc w:val="both"/>
        <w:rPr>
          <w:rFonts w:ascii="Trebuchet MS" w:hAnsi="Trebuchet MS" w:cs="Arial"/>
          <w:lang w:val="en-US" w:eastAsia="en-US"/>
        </w:rPr>
      </w:pPr>
      <w:r w:rsidRPr="00004CAF">
        <w:rPr>
          <w:rFonts w:ascii="Trebuchet MS" w:eastAsia="DengXian" w:hAnsi="Trebuchet MS"/>
        </w:rPr>
        <w:t>elaborează cadrul metodologic necesar monitorizării și implementării principiilor și a standardelor de conduită a funcționarilor publici, precum ș</w:t>
      </w:r>
      <w:r w:rsidR="00A60A80" w:rsidRPr="00004CAF">
        <w:rPr>
          <w:rFonts w:ascii="Trebuchet MS" w:eastAsia="DengXian" w:hAnsi="Trebuchet MS"/>
        </w:rPr>
        <w:t>i a procedurilor disciplinare î</w:t>
      </w:r>
      <w:r w:rsidRPr="00004CAF">
        <w:rPr>
          <w:rFonts w:ascii="Trebuchet MS" w:eastAsia="DengXian" w:hAnsi="Trebuchet MS"/>
        </w:rPr>
        <w:t>n cadrul autorităților și instituțiilor publice și centralizează datele transmi</w:t>
      </w:r>
      <w:r w:rsidR="002D1F68">
        <w:rPr>
          <w:rFonts w:ascii="Trebuchet MS" w:eastAsia="DengXian" w:hAnsi="Trebuchet MS"/>
        </w:rPr>
        <w:t>se de acestea, la termenele și î</w:t>
      </w:r>
      <w:r w:rsidRPr="00004CAF">
        <w:rPr>
          <w:rFonts w:ascii="Trebuchet MS" w:eastAsia="DengXian" w:hAnsi="Trebuchet MS"/>
        </w:rPr>
        <w:t xml:space="preserve">n formatele de raportare stabilite </w:t>
      </w:r>
      <w:r w:rsidR="00674A7D" w:rsidRPr="00004CAF">
        <w:rPr>
          <w:rFonts w:ascii="Trebuchet MS" w:eastAsia="DengXian" w:hAnsi="Trebuchet MS"/>
        </w:rPr>
        <w:t>î</w:t>
      </w:r>
      <w:r w:rsidRPr="00004CAF">
        <w:rPr>
          <w:rFonts w:ascii="Trebuchet MS" w:eastAsia="DengXian" w:hAnsi="Trebuchet MS"/>
        </w:rPr>
        <w:t>n condițiile legii;</w:t>
      </w:r>
    </w:p>
    <w:p w:rsidR="00947565" w:rsidRPr="00004CAF" w:rsidRDefault="009E14B6" w:rsidP="00DA248E">
      <w:pPr>
        <w:pStyle w:val="ListParagraph"/>
        <w:numPr>
          <w:ilvl w:val="0"/>
          <w:numId w:val="24"/>
        </w:numPr>
        <w:tabs>
          <w:tab w:val="left" w:pos="567"/>
          <w:tab w:val="left" w:pos="709"/>
          <w:tab w:val="left" w:pos="851"/>
          <w:tab w:val="left" w:pos="993"/>
        </w:tabs>
        <w:ind w:left="0" w:right="-129" w:firstLine="570"/>
        <w:contextualSpacing/>
        <w:jc w:val="both"/>
        <w:rPr>
          <w:rFonts w:ascii="Trebuchet MS" w:hAnsi="Trebuchet MS" w:cs="Arial"/>
          <w:lang w:val="en-US" w:eastAsia="en-US"/>
        </w:rPr>
      </w:pPr>
      <w:r w:rsidRPr="00004CAF">
        <w:rPr>
          <w:rFonts w:ascii="Trebuchet MS" w:eastAsia="DengXian" w:hAnsi="Trebuchet MS"/>
        </w:rPr>
        <w:t>elaborează studii și analize privind re</w:t>
      </w:r>
      <w:r w:rsidR="00A60A80" w:rsidRPr="00004CAF">
        <w:rPr>
          <w:rFonts w:ascii="Trebuchet MS" w:eastAsia="DengXian" w:hAnsi="Trebuchet MS"/>
        </w:rPr>
        <w:t>spectarea normelor de conduită î</w:t>
      </w:r>
      <w:r w:rsidRPr="00004CAF">
        <w:rPr>
          <w:rFonts w:ascii="Trebuchet MS" w:eastAsia="DengXian" w:hAnsi="Trebuchet MS"/>
        </w:rPr>
        <w:t>n cadrul autorit</w:t>
      </w:r>
      <w:r w:rsidR="00947565" w:rsidRPr="00004CAF">
        <w:rPr>
          <w:rFonts w:ascii="Trebuchet MS" w:eastAsia="DengXian" w:hAnsi="Trebuchet MS"/>
        </w:rPr>
        <w:t>ăților și instituțiilor publice;</w:t>
      </w:r>
    </w:p>
    <w:p w:rsidR="00800E45" w:rsidRPr="00004CAF" w:rsidRDefault="009E14B6" w:rsidP="00DA248E">
      <w:pPr>
        <w:pStyle w:val="ListParagraph"/>
        <w:numPr>
          <w:ilvl w:val="0"/>
          <w:numId w:val="24"/>
        </w:numPr>
        <w:tabs>
          <w:tab w:val="left" w:pos="567"/>
          <w:tab w:val="left" w:pos="709"/>
          <w:tab w:val="left" w:pos="851"/>
          <w:tab w:val="left" w:pos="993"/>
        </w:tabs>
        <w:ind w:left="0" w:right="-129" w:firstLine="570"/>
        <w:contextualSpacing/>
        <w:jc w:val="both"/>
        <w:rPr>
          <w:rFonts w:ascii="Trebuchet MS" w:hAnsi="Trebuchet MS" w:cs="Arial"/>
          <w:lang w:val="en-US" w:eastAsia="en-US"/>
        </w:rPr>
      </w:pPr>
      <w:r w:rsidRPr="00004CAF">
        <w:rPr>
          <w:rFonts w:ascii="Trebuchet MS" w:eastAsia="DengXian" w:hAnsi="Trebuchet MS"/>
        </w:rPr>
        <w:t>elaborează standardul de formare pentru consilierii de etică</w:t>
      </w:r>
      <w:r w:rsidR="00800E45" w:rsidRPr="00004CAF">
        <w:rPr>
          <w:rFonts w:ascii="Trebuchet MS" w:eastAsia="DengXian" w:hAnsi="Trebuchet MS"/>
        </w:rPr>
        <w:t>;</w:t>
      </w:r>
    </w:p>
    <w:p w:rsidR="002F48C0" w:rsidRPr="00004CAF" w:rsidRDefault="009E14B6" w:rsidP="009E14B6">
      <w:pPr>
        <w:pStyle w:val="ListParagraph"/>
        <w:numPr>
          <w:ilvl w:val="0"/>
          <w:numId w:val="24"/>
        </w:numPr>
        <w:tabs>
          <w:tab w:val="left" w:pos="567"/>
          <w:tab w:val="left" w:pos="709"/>
          <w:tab w:val="left" w:pos="851"/>
          <w:tab w:val="left" w:pos="993"/>
        </w:tabs>
        <w:ind w:left="0" w:right="-129" w:firstLine="570"/>
        <w:contextualSpacing/>
        <w:jc w:val="both"/>
        <w:rPr>
          <w:rFonts w:ascii="Trebuchet MS" w:hAnsi="Trebuchet MS" w:cs="Arial"/>
          <w:lang w:val="en-US" w:eastAsia="en-US"/>
        </w:rPr>
      </w:pPr>
      <w:r w:rsidRPr="00004CAF">
        <w:rPr>
          <w:rFonts w:ascii="Trebuchet MS" w:eastAsia="DengXian" w:hAnsi="Trebuchet MS"/>
        </w:rPr>
        <w:t>elaborează rapoarte anuale privind monitorizarea implementării principiilor și a standardelor de conduită, precum ș</w:t>
      </w:r>
      <w:r w:rsidR="00F90CC1">
        <w:rPr>
          <w:rFonts w:ascii="Trebuchet MS" w:eastAsia="DengXian" w:hAnsi="Trebuchet MS"/>
        </w:rPr>
        <w:t>i a procedurilor disciplinare î</w:t>
      </w:r>
      <w:r w:rsidRPr="00004CAF">
        <w:rPr>
          <w:rFonts w:ascii="Trebuchet MS" w:eastAsia="DengXian" w:hAnsi="Trebuchet MS"/>
        </w:rPr>
        <w:t>n cadrul autorităților și instituțiilor publice, pe baza rapoartelor transmise de consilierii de etică</w:t>
      </w:r>
      <w:r w:rsidR="00133ABC" w:rsidRPr="00004CAF">
        <w:rPr>
          <w:rFonts w:ascii="Trebuchet MS" w:eastAsia="DengXian" w:hAnsi="Trebuchet MS"/>
        </w:rPr>
        <w:t>.</w:t>
      </w:r>
    </w:p>
    <w:p w:rsidR="00133ABC" w:rsidRPr="00004CAF" w:rsidRDefault="00133ABC" w:rsidP="00FB5D2F">
      <w:pPr>
        <w:tabs>
          <w:tab w:val="left" w:pos="567"/>
          <w:tab w:val="left" w:pos="709"/>
          <w:tab w:val="left" w:pos="1134"/>
        </w:tabs>
        <w:ind w:right="-129"/>
        <w:contextualSpacing/>
        <w:jc w:val="both"/>
        <w:rPr>
          <w:rFonts w:ascii="Trebuchet MS" w:eastAsia="DengXian" w:hAnsi="Trebuchet MS"/>
        </w:rPr>
      </w:pPr>
    </w:p>
    <w:p w:rsidR="00FB5D2F" w:rsidRPr="00004CAF" w:rsidRDefault="00FB5D2F" w:rsidP="00FB5D2F">
      <w:pPr>
        <w:tabs>
          <w:tab w:val="left" w:pos="567"/>
          <w:tab w:val="left" w:pos="709"/>
          <w:tab w:val="left" w:pos="1134"/>
        </w:tabs>
        <w:ind w:right="-129"/>
        <w:contextualSpacing/>
        <w:jc w:val="both"/>
        <w:rPr>
          <w:rFonts w:ascii="Trebuchet MS" w:hAnsi="Trebuchet MS" w:cs="Arial"/>
        </w:rPr>
      </w:pPr>
      <w:r w:rsidRPr="00004CAF">
        <w:rPr>
          <w:rFonts w:ascii="Trebuchet MS" w:eastAsia="DengXian" w:hAnsi="Trebuchet MS"/>
        </w:rPr>
        <w:tab/>
      </w:r>
      <w:r w:rsidR="00247456" w:rsidRPr="00004CAF">
        <w:rPr>
          <w:rFonts w:ascii="Trebuchet MS" w:eastAsia="DengXian" w:hAnsi="Trebuchet MS"/>
          <w:b/>
        </w:rPr>
        <w:t>A</w:t>
      </w:r>
      <w:r w:rsidR="009E14B6" w:rsidRPr="00004CAF">
        <w:rPr>
          <w:rFonts w:ascii="Trebuchet MS" w:eastAsia="DengXian" w:hAnsi="Trebuchet MS"/>
          <w:b/>
        </w:rPr>
        <w:t>rt</w:t>
      </w:r>
      <w:r w:rsidR="00247456" w:rsidRPr="00004CAF">
        <w:rPr>
          <w:rFonts w:ascii="Trebuchet MS" w:eastAsia="DengXian" w:hAnsi="Trebuchet MS"/>
          <w:b/>
        </w:rPr>
        <w:t>.</w:t>
      </w:r>
      <w:r w:rsidR="009E14B6" w:rsidRPr="00004CAF">
        <w:rPr>
          <w:rFonts w:ascii="Trebuchet MS" w:eastAsia="DengXian" w:hAnsi="Trebuchet MS"/>
          <w:b/>
        </w:rPr>
        <w:t xml:space="preserve"> 4</w:t>
      </w:r>
      <w:r w:rsidR="009A24DA" w:rsidRPr="00004CAF">
        <w:rPr>
          <w:rFonts w:ascii="Trebuchet MS" w:eastAsia="DengXian" w:hAnsi="Trebuchet MS"/>
          <w:b/>
        </w:rPr>
        <w:t>.</w:t>
      </w:r>
      <w:r w:rsidR="009E14B6" w:rsidRPr="00004CAF">
        <w:rPr>
          <w:rFonts w:ascii="Trebuchet MS" w:eastAsia="DengXian" w:hAnsi="Trebuchet MS"/>
        </w:rPr>
        <w:t xml:space="preserve"> </w:t>
      </w:r>
      <w:r w:rsidR="007E47EE">
        <w:rPr>
          <w:rFonts w:ascii="Trebuchet MS" w:eastAsia="DengXian" w:hAnsi="Trebuchet MS"/>
        </w:rPr>
        <w:t>–</w:t>
      </w:r>
      <w:r w:rsidR="00247456" w:rsidRPr="00004CAF">
        <w:rPr>
          <w:rFonts w:ascii="Trebuchet MS" w:eastAsia="DengXian" w:hAnsi="Trebuchet MS"/>
        </w:rPr>
        <w:t xml:space="preserve"> </w:t>
      </w:r>
      <w:r w:rsidR="007E47EE" w:rsidRPr="007E47EE">
        <w:rPr>
          <w:rFonts w:ascii="Trebuchet MS" w:eastAsia="DengXian" w:hAnsi="Trebuchet MS"/>
          <w:b/>
        </w:rPr>
        <w:t>(1)</w:t>
      </w:r>
      <w:r w:rsidR="007E47EE">
        <w:rPr>
          <w:rFonts w:ascii="Trebuchet MS" w:eastAsia="DengXian" w:hAnsi="Trebuchet MS"/>
        </w:rPr>
        <w:t xml:space="preserve"> </w:t>
      </w:r>
      <w:r w:rsidR="00DA248E" w:rsidRPr="00004CAF">
        <w:rPr>
          <w:rFonts w:ascii="Trebuchet MS" w:hAnsi="Trebuchet MS" w:cs="Arial"/>
        </w:rPr>
        <w:t xml:space="preserve">În domeniul </w:t>
      </w:r>
      <w:r w:rsidRPr="00004CAF">
        <w:rPr>
          <w:rFonts w:ascii="Trebuchet MS" w:hAnsi="Trebuchet MS"/>
        </w:rPr>
        <w:t xml:space="preserve">evidenței și </w:t>
      </w:r>
      <w:r w:rsidRPr="00004CAF">
        <w:rPr>
          <w:rStyle w:val="l5def6"/>
          <w:rFonts w:ascii="Trebuchet MS" w:hAnsi="Trebuchet MS" w:cs="Times New Roman"/>
          <w:color w:val="auto"/>
          <w:sz w:val="24"/>
          <w:szCs w:val="24"/>
        </w:rPr>
        <w:t>managementului funcției publice şi al</w:t>
      </w:r>
      <w:r w:rsidR="00875F8E">
        <w:rPr>
          <w:rStyle w:val="l5def6"/>
          <w:rFonts w:ascii="Trebuchet MS" w:hAnsi="Trebuchet MS" w:cs="Times New Roman"/>
          <w:color w:val="auto"/>
          <w:sz w:val="24"/>
          <w:szCs w:val="24"/>
        </w:rPr>
        <w:t>e</w:t>
      </w:r>
      <w:r w:rsidRPr="00004CAF">
        <w:rPr>
          <w:rStyle w:val="l5def6"/>
          <w:rFonts w:ascii="Trebuchet MS" w:hAnsi="Trebuchet MS" w:cs="Times New Roman"/>
          <w:color w:val="auto"/>
          <w:sz w:val="24"/>
          <w:szCs w:val="24"/>
        </w:rPr>
        <w:t xml:space="preserve"> funcționarilor publici, </w:t>
      </w:r>
      <w:r w:rsidR="005B7140" w:rsidRPr="00004CAF">
        <w:rPr>
          <w:rFonts w:ascii="Trebuchet MS" w:hAnsi="Trebuchet MS" w:cs="Arial"/>
        </w:rPr>
        <w:t>Agenția</w:t>
      </w:r>
      <w:r w:rsidR="00DA248E" w:rsidRPr="00004CAF">
        <w:rPr>
          <w:rFonts w:ascii="Trebuchet MS" w:hAnsi="Trebuchet MS" w:cs="Arial"/>
        </w:rPr>
        <w:t xml:space="preserve"> </w:t>
      </w:r>
      <w:r w:rsidR="005B7140" w:rsidRPr="00004CAF">
        <w:rPr>
          <w:rFonts w:ascii="Trebuchet MS" w:hAnsi="Trebuchet MS" w:cs="Arial"/>
        </w:rPr>
        <w:t>îndeplinește</w:t>
      </w:r>
      <w:r w:rsidR="00DA248E" w:rsidRPr="00004CAF">
        <w:rPr>
          <w:rFonts w:ascii="Trebuchet MS" w:hAnsi="Trebuchet MS" w:cs="Arial"/>
        </w:rPr>
        <w:t xml:space="preserve"> următoarele </w:t>
      </w:r>
      <w:r w:rsidRPr="00004CAF">
        <w:rPr>
          <w:rFonts w:ascii="Trebuchet MS" w:hAnsi="Trebuchet MS" w:cs="Arial"/>
        </w:rPr>
        <w:t>atribuții principale:</w:t>
      </w:r>
    </w:p>
    <w:p w:rsidR="001422CF" w:rsidRPr="00004CAF" w:rsidRDefault="0010698D" w:rsidP="001422CF">
      <w:pPr>
        <w:pStyle w:val="ListParagraph"/>
        <w:numPr>
          <w:ilvl w:val="0"/>
          <w:numId w:val="32"/>
        </w:numPr>
        <w:tabs>
          <w:tab w:val="left" w:pos="567"/>
          <w:tab w:val="left" w:pos="709"/>
          <w:tab w:val="left" w:pos="1134"/>
        </w:tabs>
        <w:ind w:right="-129"/>
        <w:contextualSpacing/>
        <w:jc w:val="both"/>
        <w:rPr>
          <w:rFonts w:ascii="Trebuchet MS" w:hAnsi="Trebuchet MS"/>
          <w:bCs/>
        </w:rPr>
      </w:pPr>
      <w:r w:rsidRPr="00004CAF">
        <w:rPr>
          <w:rFonts w:ascii="Trebuchet MS" w:hAnsi="Trebuchet MS"/>
          <w:bCs/>
        </w:rPr>
        <w:t xml:space="preserve">realizează evidența și managementul funcției publice și </w:t>
      </w:r>
      <w:r w:rsidRPr="00F90CC1">
        <w:rPr>
          <w:rFonts w:ascii="Trebuchet MS" w:hAnsi="Trebuchet MS"/>
          <w:bCs/>
        </w:rPr>
        <w:t>al</w:t>
      </w:r>
      <w:r w:rsidR="00875F8E">
        <w:rPr>
          <w:rFonts w:ascii="Trebuchet MS" w:hAnsi="Trebuchet MS"/>
          <w:bCs/>
        </w:rPr>
        <w:t>e</w:t>
      </w:r>
      <w:r w:rsidRPr="00004CAF">
        <w:rPr>
          <w:rFonts w:ascii="Trebuchet MS" w:hAnsi="Trebuchet MS"/>
          <w:bCs/>
        </w:rPr>
        <w:t xml:space="preserve"> funcționarilor publici;</w:t>
      </w:r>
    </w:p>
    <w:p w:rsidR="001422CF" w:rsidRPr="00004CAF" w:rsidRDefault="004D6D48" w:rsidP="001422CF">
      <w:pPr>
        <w:pStyle w:val="ListParagraph"/>
        <w:numPr>
          <w:ilvl w:val="0"/>
          <w:numId w:val="32"/>
        </w:numPr>
        <w:tabs>
          <w:tab w:val="left" w:pos="567"/>
          <w:tab w:val="left" w:pos="709"/>
          <w:tab w:val="left" w:pos="851"/>
        </w:tabs>
        <w:ind w:left="0" w:right="-129" w:firstLine="570"/>
        <w:contextualSpacing/>
        <w:jc w:val="both"/>
        <w:rPr>
          <w:rFonts w:ascii="Trebuchet MS" w:hAnsi="Trebuchet MS"/>
          <w:bCs/>
        </w:rPr>
      </w:pPr>
      <w:r w:rsidRPr="00004CAF">
        <w:rPr>
          <w:rFonts w:ascii="Trebuchet MS" w:hAnsi="Trebuchet MS" w:cs="Arial"/>
          <w:lang w:val="en-US" w:eastAsia="en-US"/>
        </w:rPr>
        <w:t>elaborează şi administrează baza de date cuprinzând evidenţa naţională a funcţiilor publice şi a funcţionarilor publici, precum şi a funcţiilor publice vacante</w:t>
      </w:r>
      <w:r w:rsidR="001422CF" w:rsidRPr="00004CAF">
        <w:rPr>
          <w:rFonts w:ascii="Trebuchet MS" w:hAnsi="Trebuchet MS" w:cs="Arial"/>
          <w:lang w:val="en-US" w:eastAsia="en-US"/>
        </w:rPr>
        <w:t>;</w:t>
      </w:r>
    </w:p>
    <w:p w:rsidR="0050205B" w:rsidRPr="00004CAF" w:rsidRDefault="00737142" w:rsidP="001422CF">
      <w:pPr>
        <w:pStyle w:val="ListParagraph"/>
        <w:numPr>
          <w:ilvl w:val="0"/>
          <w:numId w:val="32"/>
        </w:numPr>
        <w:tabs>
          <w:tab w:val="left" w:pos="567"/>
          <w:tab w:val="left" w:pos="709"/>
          <w:tab w:val="left" w:pos="851"/>
        </w:tabs>
        <w:ind w:left="0" w:right="-129" w:firstLine="570"/>
        <w:contextualSpacing/>
        <w:jc w:val="both"/>
        <w:rPr>
          <w:rFonts w:ascii="Trebuchet MS" w:hAnsi="Trebuchet MS"/>
          <w:bCs/>
        </w:rPr>
      </w:pPr>
      <w:r w:rsidRPr="00004CAF">
        <w:rPr>
          <w:rFonts w:ascii="Trebuchet MS" w:hAnsi="Trebuchet MS" w:cs="Arial"/>
          <w:lang w:val="en-US" w:eastAsia="en-US"/>
        </w:rPr>
        <w:t>elaborează studii, analize şi prognoze privind structura şi dinamica corpului funcţionarilor publici;</w:t>
      </w:r>
    </w:p>
    <w:p w:rsidR="0050205B" w:rsidRPr="00004CAF" w:rsidRDefault="0050205B" w:rsidP="0050205B">
      <w:pPr>
        <w:tabs>
          <w:tab w:val="left" w:pos="567"/>
          <w:tab w:val="left" w:pos="709"/>
          <w:tab w:val="left" w:pos="1134"/>
        </w:tabs>
        <w:ind w:right="-129"/>
        <w:contextualSpacing/>
        <w:jc w:val="both"/>
        <w:rPr>
          <w:rFonts w:ascii="Trebuchet MS" w:eastAsia="DengXian" w:hAnsi="Trebuchet MS"/>
          <w:bCs/>
        </w:rPr>
      </w:pPr>
      <w:r w:rsidRPr="00004CAF">
        <w:rPr>
          <w:rFonts w:ascii="Trebuchet MS" w:hAnsi="Trebuchet MS" w:cs="Arial"/>
          <w:lang w:val="en-US" w:eastAsia="en-US"/>
        </w:rPr>
        <w:tab/>
        <w:t xml:space="preserve">d) </w:t>
      </w:r>
      <w:r w:rsidRPr="00004CAF">
        <w:rPr>
          <w:rFonts w:ascii="Trebuchet MS" w:eastAsia="DengXian" w:hAnsi="Trebuchet MS"/>
          <w:bCs/>
        </w:rPr>
        <w:t xml:space="preserve">centralizează nevoile de instruire a funcționarilor publici, pe baza planurilor de perfecționare profesională a funcționarilor publici </w:t>
      </w:r>
      <w:r w:rsidR="00875F8E">
        <w:rPr>
          <w:rFonts w:ascii="Trebuchet MS" w:eastAsia="DengXian" w:hAnsi="Trebuchet MS"/>
          <w:bCs/>
        </w:rPr>
        <w:t>transmise</w:t>
      </w:r>
      <w:r w:rsidRPr="00004CAF">
        <w:rPr>
          <w:rFonts w:ascii="Trebuchet MS" w:eastAsia="DengXian" w:hAnsi="Trebuchet MS"/>
          <w:bCs/>
        </w:rPr>
        <w:t xml:space="preserve"> de autoritățile şi instituțiile publice și le pune la dispoziția Institutului Național de Administrație, precum și </w:t>
      </w:r>
      <w:r w:rsidR="00F90CC1">
        <w:rPr>
          <w:rFonts w:ascii="Trebuchet MS" w:eastAsia="DengXian" w:hAnsi="Trebuchet MS"/>
          <w:bCs/>
        </w:rPr>
        <w:t xml:space="preserve">a </w:t>
      </w:r>
      <w:r w:rsidRPr="00004CAF">
        <w:rPr>
          <w:rFonts w:ascii="Trebuchet MS" w:eastAsia="DengXian" w:hAnsi="Trebuchet MS"/>
          <w:bCs/>
        </w:rPr>
        <w:t>altor furnizori de formare și perfecționare profesională;</w:t>
      </w:r>
    </w:p>
    <w:p w:rsidR="00407881" w:rsidRPr="00004CAF" w:rsidRDefault="0050205B" w:rsidP="0010698D">
      <w:pPr>
        <w:tabs>
          <w:tab w:val="left" w:pos="567"/>
          <w:tab w:val="left" w:pos="709"/>
          <w:tab w:val="left" w:pos="1134"/>
        </w:tabs>
        <w:ind w:right="-129"/>
        <w:contextualSpacing/>
        <w:jc w:val="both"/>
        <w:rPr>
          <w:rFonts w:ascii="Trebuchet MS" w:eastAsia="DengXian" w:hAnsi="Trebuchet MS"/>
          <w:bCs/>
        </w:rPr>
      </w:pPr>
      <w:r w:rsidRPr="00004CAF">
        <w:rPr>
          <w:rFonts w:ascii="Trebuchet MS" w:eastAsia="DengXian" w:hAnsi="Trebuchet MS"/>
          <w:bCs/>
        </w:rPr>
        <w:tab/>
        <w:t xml:space="preserve">e) </w:t>
      </w:r>
      <w:r w:rsidR="00674A7D" w:rsidRPr="00004CAF">
        <w:rPr>
          <w:rFonts w:ascii="Trebuchet MS" w:eastAsia="DengXian" w:hAnsi="Trebuchet MS"/>
          <w:bCs/>
        </w:rPr>
        <w:t>colaborează cu</w:t>
      </w:r>
      <w:r w:rsidRPr="00004CAF">
        <w:rPr>
          <w:rFonts w:ascii="Trebuchet MS" w:eastAsia="DengXian" w:hAnsi="Trebuchet MS"/>
          <w:bCs/>
        </w:rPr>
        <w:t xml:space="preserve"> Institutul Național de Administrație </w:t>
      </w:r>
      <w:r w:rsidR="00674A7D" w:rsidRPr="00004CAF">
        <w:rPr>
          <w:rFonts w:ascii="Trebuchet MS" w:eastAsia="DengXian" w:hAnsi="Trebuchet MS"/>
          <w:bCs/>
        </w:rPr>
        <w:t xml:space="preserve">la </w:t>
      </w:r>
      <w:r w:rsidR="00F90CC1" w:rsidRPr="00F90CC1">
        <w:rPr>
          <w:rFonts w:ascii="Trebuchet MS" w:eastAsia="DengXian" w:hAnsi="Trebuchet MS"/>
          <w:bCs/>
        </w:rPr>
        <w:t>stabilirea</w:t>
      </w:r>
      <w:r w:rsidR="00674A7D" w:rsidRPr="00004CAF">
        <w:rPr>
          <w:rFonts w:ascii="Trebuchet MS" w:eastAsia="DengXian" w:hAnsi="Trebuchet MS"/>
          <w:bCs/>
        </w:rPr>
        <w:t xml:space="preserve"> </w:t>
      </w:r>
      <w:r w:rsidRPr="00004CAF">
        <w:rPr>
          <w:rFonts w:ascii="Trebuchet MS" w:eastAsia="DengXian" w:hAnsi="Trebuchet MS"/>
          <w:bCs/>
        </w:rPr>
        <w:t>tematic</w:t>
      </w:r>
      <w:r w:rsidR="00674A7D" w:rsidRPr="00004CAF">
        <w:rPr>
          <w:rFonts w:ascii="Trebuchet MS" w:eastAsia="DengXian" w:hAnsi="Trebuchet MS"/>
          <w:bCs/>
        </w:rPr>
        <w:t>ii</w:t>
      </w:r>
      <w:r w:rsidRPr="00004CAF">
        <w:rPr>
          <w:rFonts w:ascii="Trebuchet MS" w:eastAsia="DengXian" w:hAnsi="Trebuchet MS"/>
          <w:bCs/>
        </w:rPr>
        <w:t xml:space="preserve"> specific</w:t>
      </w:r>
      <w:r w:rsidR="00674A7D" w:rsidRPr="00004CAF">
        <w:rPr>
          <w:rFonts w:ascii="Trebuchet MS" w:eastAsia="DengXian" w:hAnsi="Trebuchet MS"/>
          <w:bCs/>
        </w:rPr>
        <w:t>e</w:t>
      </w:r>
      <w:r w:rsidRPr="00004CAF">
        <w:rPr>
          <w:rFonts w:ascii="Trebuchet MS" w:eastAsia="DengXian" w:hAnsi="Trebuchet MS"/>
          <w:bCs/>
        </w:rPr>
        <w:t xml:space="preserve"> programelor de formare </w:t>
      </w:r>
      <w:r w:rsidR="00674A7D" w:rsidRPr="00004CAF">
        <w:rPr>
          <w:rFonts w:ascii="Trebuchet MS" w:eastAsia="DengXian" w:hAnsi="Trebuchet MS"/>
          <w:bCs/>
        </w:rPr>
        <w:t xml:space="preserve">și </w:t>
      </w:r>
      <w:r w:rsidRPr="00004CAF">
        <w:rPr>
          <w:rFonts w:ascii="Trebuchet MS" w:eastAsia="DengXian" w:hAnsi="Trebuchet MS"/>
          <w:bCs/>
        </w:rPr>
        <w:t xml:space="preserve">perfecționare </w:t>
      </w:r>
      <w:r w:rsidR="00674A7D" w:rsidRPr="00004CAF">
        <w:rPr>
          <w:rFonts w:ascii="Trebuchet MS" w:eastAsia="DengXian" w:hAnsi="Trebuchet MS"/>
          <w:bCs/>
        </w:rPr>
        <w:t xml:space="preserve">profesională </w:t>
      </w:r>
      <w:r w:rsidRPr="00004CAF">
        <w:rPr>
          <w:rFonts w:ascii="Trebuchet MS" w:eastAsia="DengXian" w:hAnsi="Trebuchet MS"/>
          <w:bCs/>
        </w:rPr>
        <w:t>a funcționarilor publici;</w:t>
      </w:r>
    </w:p>
    <w:p w:rsidR="009D25B2" w:rsidRPr="00004CAF" w:rsidRDefault="00407881" w:rsidP="0010698D">
      <w:pPr>
        <w:tabs>
          <w:tab w:val="left" w:pos="567"/>
          <w:tab w:val="left" w:pos="709"/>
          <w:tab w:val="left" w:pos="1134"/>
        </w:tabs>
        <w:ind w:right="-129"/>
        <w:contextualSpacing/>
        <w:jc w:val="both"/>
        <w:rPr>
          <w:rStyle w:val="l5def3"/>
          <w:rFonts w:ascii="Trebuchet MS" w:eastAsia="DengXian" w:hAnsi="Trebuchet MS" w:cs="Times New Roman"/>
          <w:bCs/>
          <w:color w:val="auto"/>
          <w:sz w:val="24"/>
          <w:szCs w:val="24"/>
        </w:rPr>
      </w:pPr>
      <w:r w:rsidRPr="00004CAF">
        <w:rPr>
          <w:rFonts w:ascii="Trebuchet MS" w:eastAsia="DengXian" w:hAnsi="Trebuchet MS"/>
          <w:bCs/>
        </w:rPr>
        <w:tab/>
        <w:t xml:space="preserve">f) </w:t>
      </w:r>
      <w:r w:rsidR="009E14B6" w:rsidRPr="00004CAF">
        <w:rPr>
          <w:rStyle w:val="l5def1"/>
          <w:rFonts w:ascii="Trebuchet MS" w:hAnsi="Trebuchet MS"/>
          <w:color w:val="auto"/>
          <w:sz w:val="24"/>
          <w:szCs w:val="24"/>
        </w:rPr>
        <w:t xml:space="preserve">elaborează planul de recrutare a </w:t>
      </w:r>
      <w:r w:rsidR="0010698D" w:rsidRPr="00004CAF">
        <w:rPr>
          <w:rStyle w:val="l5def1"/>
          <w:rFonts w:ascii="Trebuchet MS" w:hAnsi="Trebuchet MS"/>
          <w:color w:val="auto"/>
          <w:sz w:val="24"/>
          <w:szCs w:val="24"/>
        </w:rPr>
        <w:t>funcționarilor</w:t>
      </w:r>
      <w:r w:rsidR="005415CE" w:rsidRPr="00004CAF">
        <w:rPr>
          <w:rStyle w:val="l5def1"/>
          <w:rFonts w:ascii="Trebuchet MS" w:hAnsi="Trebuchet MS"/>
          <w:color w:val="auto"/>
          <w:sz w:val="24"/>
          <w:szCs w:val="24"/>
        </w:rPr>
        <w:t xml:space="preserve"> publici, în condițiile prevăzute la</w:t>
      </w:r>
      <w:r w:rsidR="009E14B6" w:rsidRPr="00004CAF">
        <w:rPr>
          <w:rStyle w:val="l5def1"/>
          <w:rFonts w:ascii="Trebuchet MS" w:hAnsi="Trebuchet MS"/>
          <w:color w:val="auto"/>
          <w:sz w:val="24"/>
          <w:szCs w:val="24"/>
        </w:rPr>
        <w:t xml:space="preserve"> </w:t>
      </w:r>
      <w:r w:rsidR="00F90CC1">
        <w:rPr>
          <w:rStyle w:val="l5def1"/>
          <w:rFonts w:ascii="Trebuchet MS" w:hAnsi="Trebuchet MS"/>
          <w:color w:val="auto"/>
          <w:sz w:val="24"/>
          <w:szCs w:val="24"/>
        </w:rPr>
        <w:t xml:space="preserve">     </w:t>
      </w:r>
      <w:r w:rsidR="009E14B6" w:rsidRPr="00004CAF">
        <w:rPr>
          <w:rFonts w:ascii="Trebuchet MS" w:hAnsi="Trebuchet MS"/>
        </w:rPr>
        <w:t xml:space="preserve">art. 467 alin. (5) din </w:t>
      </w:r>
      <w:r w:rsidR="009E14B6" w:rsidRPr="00004CAF">
        <w:rPr>
          <w:rStyle w:val="l5def3"/>
          <w:rFonts w:ascii="Trebuchet MS" w:hAnsi="Trebuchet MS"/>
          <w:color w:val="auto"/>
          <w:sz w:val="24"/>
          <w:szCs w:val="24"/>
        </w:rPr>
        <w:t>Ordonanța de urgență a Guvernului nr. 57/2019, cu modificările și completările ulterioare;</w:t>
      </w:r>
    </w:p>
    <w:p w:rsidR="009D25B2" w:rsidRPr="00004CAF" w:rsidRDefault="009D25B2" w:rsidP="0010698D">
      <w:pPr>
        <w:tabs>
          <w:tab w:val="left" w:pos="567"/>
          <w:tab w:val="left" w:pos="709"/>
          <w:tab w:val="left" w:pos="1134"/>
        </w:tabs>
        <w:ind w:right="-129"/>
        <w:contextualSpacing/>
        <w:jc w:val="both"/>
        <w:rPr>
          <w:rStyle w:val="l5def3"/>
          <w:rFonts w:ascii="Trebuchet MS" w:eastAsia="DengXian" w:hAnsi="Trebuchet MS" w:cs="Times New Roman"/>
          <w:bCs/>
          <w:color w:val="auto"/>
          <w:sz w:val="24"/>
          <w:szCs w:val="24"/>
        </w:rPr>
      </w:pPr>
      <w:r w:rsidRPr="00004CAF">
        <w:rPr>
          <w:rStyle w:val="l5def3"/>
          <w:rFonts w:ascii="Trebuchet MS" w:eastAsia="DengXian" w:hAnsi="Trebuchet MS" w:cs="Times New Roman"/>
          <w:bCs/>
          <w:color w:val="auto"/>
          <w:sz w:val="24"/>
          <w:szCs w:val="24"/>
        </w:rPr>
        <w:tab/>
        <w:t xml:space="preserve">g) </w:t>
      </w:r>
      <w:r w:rsidR="00114439" w:rsidRPr="00004CAF">
        <w:rPr>
          <w:rFonts w:ascii="Trebuchet MS" w:hAnsi="Trebuchet MS"/>
        </w:rPr>
        <w:t xml:space="preserve">organizează, </w:t>
      </w:r>
      <w:r w:rsidR="009E14B6" w:rsidRPr="00004CAF">
        <w:rPr>
          <w:rFonts w:ascii="Trebuchet MS" w:hAnsi="Trebuchet MS"/>
        </w:rPr>
        <w:t>gestionează</w:t>
      </w:r>
      <w:r w:rsidR="00114439" w:rsidRPr="00004CAF">
        <w:rPr>
          <w:rFonts w:ascii="Trebuchet MS" w:hAnsi="Trebuchet MS"/>
        </w:rPr>
        <w:t xml:space="preserve"> și </w:t>
      </w:r>
      <w:r w:rsidR="00114439" w:rsidRPr="00004CAF">
        <w:rPr>
          <w:rStyle w:val="l5def1"/>
          <w:rFonts w:ascii="Trebuchet MS" w:hAnsi="Trebuchet MS"/>
          <w:color w:val="auto"/>
          <w:sz w:val="24"/>
          <w:szCs w:val="24"/>
        </w:rPr>
        <w:t>asigură desfășurarea</w:t>
      </w:r>
      <w:r w:rsidR="009E14B6" w:rsidRPr="00004CAF">
        <w:rPr>
          <w:rFonts w:ascii="Trebuchet MS" w:hAnsi="Trebuchet MS"/>
        </w:rPr>
        <w:t xml:space="preserve"> concursul</w:t>
      </w:r>
      <w:r w:rsidR="00114439" w:rsidRPr="00004CAF">
        <w:rPr>
          <w:rFonts w:ascii="Trebuchet MS" w:hAnsi="Trebuchet MS"/>
        </w:rPr>
        <w:t>ui</w:t>
      </w:r>
      <w:r w:rsidR="009E14B6" w:rsidRPr="00004CAF">
        <w:rPr>
          <w:rFonts w:ascii="Trebuchet MS" w:hAnsi="Trebuchet MS"/>
        </w:rPr>
        <w:t xml:space="preserve"> național prevăzut la </w:t>
      </w:r>
      <w:r w:rsidR="00F90CC1">
        <w:rPr>
          <w:rFonts w:ascii="Trebuchet MS" w:hAnsi="Trebuchet MS"/>
        </w:rPr>
        <w:t xml:space="preserve">     </w:t>
      </w:r>
      <w:r w:rsidR="009E14B6" w:rsidRPr="00004CAF">
        <w:rPr>
          <w:rFonts w:ascii="Trebuchet MS" w:hAnsi="Trebuchet MS"/>
        </w:rPr>
        <w:t xml:space="preserve">art. 467 alin. (3) lit. a) din </w:t>
      </w:r>
      <w:r w:rsidR="009E14B6" w:rsidRPr="00004CAF">
        <w:rPr>
          <w:rStyle w:val="l5def3"/>
          <w:rFonts w:ascii="Trebuchet MS" w:hAnsi="Trebuchet MS"/>
          <w:color w:val="auto"/>
          <w:sz w:val="24"/>
          <w:szCs w:val="24"/>
        </w:rPr>
        <w:t>Ordonanța de urgență a Guvernului nr. 57/2019, cu modifică</w:t>
      </w:r>
      <w:r w:rsidR="00114439" w:rsidRPr="00004CAF">
        <w:rPr>
          <w:rStyle w:val="l5def3"/>
          <w:rFonts w:ascii="Trebuchet MS" w:hAnsi="Trebuchet MS"/>
          <w:color w:val="auto"/>
          <w:sz w:val="24"/>
          <w:szCs w:val="24"/>
        </w:rPr>
        <w:t>rile și completările ulterioare, pentru care Agenția poate solicita sprijinul autorităților și instituțiilor publice;</w:t>
      </w:r>
    </w:p>
    <w:p w:rsidR="009D25B2" w:rsidRPr="00004CAF" w:rsidRDefault="00A95212" w:rsidP="0010698D">
      <w:pPr>
        <w:tabs>
          <w:tab w:val="left" w:pos="567"/>
          <w:tab w:val="left" w:pos="709"/>
          <w:tab w:val="left" w:pos="1134"/>
        </w:tabs>
        <w:ind w:right="-129"/>
        <w:contextualSpacing/>
        <w:jc w:val="both"/>
        <w:rPr>
          <w:rStyle w:val="l5def3"/>
          <w:rFonts w:ascii="Trebuchet MS" w:hAnsi="Trebuchet MS"/>
          <w:color w:val="auto"/>
          <w:sz w:val="24"/>
          <w:szCs w:val="24"/>
          <w:lang w:val="en-US"/>
        </w:rPr>
      </w:pPr>
      <w:r>
        <w:rPr>
          <w:rStyle w:val="l5def3"/>
          <w:rFonts w:ascii="Trebuchet MS" w:eastAsia="DengXian" w:hAnsi="Trebuchet MS" w:cs="Times New Roman"/>
          <w:bCs/>
          <w:color w:val="auto"/>
          <w:sz w:val="24"/>
          <w:szCs w:val="24"/>
        </w:rPr>
        <w:tab/>
        <w:t>h</w:t>
      </w:r>
      <w:r w:rsidR="009D25B2" w:rsidRPr="00004CAF">
        <w:rPr>
          <w:rStyle w:val="l5def3"/>
          <w:rFonts w:ascii="Trebuchet MS" w:eastAsia="DengXian" w:hAnsi="Trebuchet MS" w:cs="Times New Roman"/>
          <w:bCs/>
          <w:color w:val="auto"/>
          <w:sz w:val="24"/>
          <w:szCs w:val="24"/>
        </w:rPr>
        <w:t xml:space="preserve">) </w:t>
      </w:r>
      <w:r w:rsidR="009E14B6" w:rsidRPr="00004CAF">
        <w:rPr>
          <w:rStyle w:val="l5def3"/>
          <w:rFonts w:ascii="Trebuchet MS" w:hAnsi="Trebuchet MS"/>
          <w:color w:val="auto"/>
          <w:sz w:val="24"/>
          <w:szCs w:val="24"/>
        </w:rPr>
        <w:t>asigură publicitatea concursurilor</w:t>
      </w:r>
      <w:r w:rsidR="00E601E2" w:rsidRPr="00004CAF">
        <w:rPr>
          <w:rStyle w:val="l5def3"/>
          <w:rFonts w:ascii="Trebuchet MS" w:hAnsi="Trebuchet MS"/>
          <w:color w:val="auto"/>
          <w:sz w:val="24"/>
          <w:szCs w:val="24"/>
        </w:rPr>
        <w:t xml:space="preserve"> pe post</w:t>
      </w:r>
      <w:r w:rsidR="009E14B6" w:rsidRPr="00004CAF">
        <w:rPr>
          <w:rStyle w:val="l5def3"/>
          <w:rFonts w:ascii="Trebuchet MS" w:hAnsi="Trebuchet MS"/>
          <w:color w:val="auto"/>
          <w:sz w:val="24"/>
          <w:szCs w:val="24"/>
        </w:rPr>
        <w:t xml:space="preserve"> pentru ocuparea funcțiilor publice vacante și temporar vacante din cadrul autorităților și instituțiilor publice</w:t>
      </w:r>
      <w:r w:rsidR="00114439" w:rsidRPr="00004CAF">
        <w:rPr>
          <w:rStyle w:val="l5def3"/>
          <w:rFonts w:ascii="Trebuchet MS" w:hAnsi="Trebuchet MS"/>
          <w:color w:val="auto"/>
          <w:sz w:val="24"/>
          <w:szCs w:val="24"/>
        </w:rPr>
        <w:t>,</w:t>
      </w:r>
      <w:r w:rsidR="009E14B6" w:rsidRPr="00004CAF">
        <w:rPr>
          <w:rStyle w:val="l5def3"/>
          <w:rFonts w:ascii="Trebuchet MS" w:hAnsi="Trebuchet MS"/>
          <w:color w:val="auto"/>
          <w:sz w:val="24"/>
          <w:szCs w:val="24"/>
        </w:rPr>
        <w:t xml:space="preserve"> prevăzute la </w:t>
      </w:r>
      <w:r w:rsidR="009E14B6" w:rsidRPr="00004CAF">
        <w:rPr>
          <w:rFonts w:ascii="Trebuchet MS" w:hAnsi="Trebuchet MS"/>
        </w:rPr>
        <w:t xml:space="preserve">467 alin. (3) lit. b) din </w:t>
      </w:r>
      <w:r w:rsidR="009E14B6" w:rsidRPr="00004CAF">
        <w:rPr>
          <w:rStyle w:val="l5def3"/>
          <w:rFonts w:ascii="Trebuchet MS" w:hAnsi="Trebuchet MS"/>
          <w:color w:val="auto"/>
          <w:sz w:val="24"/>
          <w:szCs w:val="24"/>
        </w:rPr>
        <w:t>Ordonanța de urgență a Guvernului nr. 57/2019, cu modificările și completările ulterioare</w:t>
      </w:r>
      <w:r w:rsidR="009D25B2" w:rsidRPr="00004CAF">
        <w:rPr>
          <w:rStyle w:val="l5def3"/>
          <w:rFonts w:ascii="Trebuchet MS" w:hAnsi="Trebuchet MS"/>
          <w:color w:val="auto"/>
          <w:sz w:val="24"/>
          <w:szCs w:val="24"/>
          <w:lang w:val="en-US"/>
        </w:rPr>
        <w:t>;</w:t>
      </w:r>
    </w:p>
    <w:p w:rsidR="009D25B2" w:rsidRPr="00004CAF" w:rsidRDefault="009D25B2" w:rsidP="0010698D">
      <w:pPr>
        <w:tabs>
          <w:tab w:val="left" w:pos="567"/>
          <w:tab w:val="left" w:pos="709"/>
          <w:tab w:val="left" w:pos="1134"/>
        </w:tabs>
        <w:ind w:right="-129"/>
        <w:contextualSpacing/>
        <w:jc w:val="both"/>
        <w:rPr>
          <w:rFonts w:ascii="Trebuchet MS" w:eastAsia="DengXian" w:hAnsi="Trebuchet MS"/>
          <w:bCs/>
        </w:rPr>
      </w:pPr>
      <w:r w:rsidRPr="00004CAF">
        <w:rPr>
          <w:rStyle w:val="l5def3"/>
          <w:rFonts w:ascii="Trebuchet MS" w:hAnsi="Trebuchet MS"/>
          <w:color w:val="auto"/>
          <w:sz w:val="24"/>
          <w:szCs w:val="24"/>
          <w:lang w:val="en-US"/>
        </w:rPr>
        <w:tab/>
      </w:r>
      <w:r w:rsidR="00A95212">
        <w:rPr>
          <w:rStyle w:val="l5def3"/>
          <w:rFonts w:ascii="Trebuchet MS" w:hAnsi="Trebuchet MS"/>
          <w:color w:val="auto"/>
          <w:sz w:val="24"/>
          <w:szCs w:val="24"/>
          <w:lang w:val="en-US"/>
        </w:rPr>
        <w:t>i</w:t>
      </w:r>
      <w:r w:rsidRPr="00004CAF">
        <w:rPr>
          <w:rStyle w:val="l5def3"/>
          <w:rFonts w:ascii="Trebuchet MS" w:hAnsi="Trebuchet MS"/>
          <w:color w:val="auto"/>
          <w:sz w:val="24"/>
          <w:szCs w:val="24"/>
          <w:lang w:val="en-US"/>
        </w:rPr>
        <w:t xml:space="preserve">) </w:t>
      </w:r>
      <w:proofErr w:type="gramStart"/>
      <w:r w:rsidR="00737142" w:rsidRPr="00004CAF">
        <w:rPr>
          <w:rFonts w:ascii="Trebuchet MS" w:hAnsi="Trebuchet MS" w:cs="Arial"/>
          <w:lang w:val="en-US" w:eastAsia="en-US"/>
        </w:rPr>
        <w:t>asigură</w:t>
      </w:r>
      <w:proofErr w:type="gramEnd"/>
      <w:r w:rsidR="00737142" w:rsidRPr="00004CAF">
        <w:rPr>
          <w:rFonts w:ascii="Trebuchet MS" w:hAnsi="Trebuchet MS" w:cs="Arial"/>
          <w:lang w:val="en-US" w:eastAsia="en-US"/>
        </w:rPr>
        <w:t xml:space="preserve"> secretariatul tehnic pentru Comisia de disciplină pentru înalţii funcţionari publici, Comisia de evaluare a înalţilor funcţionari publici şi pentru Comisia de recrutare a înalţilor funcţionari publici;</w:t>
      </w:r>
    </w:p>
    <w:p w:rsidR="009D25B2" w:rsidRPr="00004CAF" w:rsidRDefault="009D25B2" w:rsidP="0010698D">
      <w:pPr>
        <w:tabs>
          <w:tab w:val="left" w:pos="567"/>
          <w:tab w:val="left" w:pos="709"/>
          <w:tab w:val="left" w:pos="1134"/>
        </w:tabs>
        <w:ind w:right="-129"/>
        <w:contextualSpacing/>
        <w:jc w:val="both"/>
        <w:rPr>
          <w:rFonts w:ascii="Trebuchet MS" w:eastAsia="DengXian" w:hAnsi="Trebuchet MS"/>
          <w:bCs/>
        </w:rPr>
      </w:pPr>
      <w:r w:rsidRPr="00004CAF">
        <w:rPr>
          <w:rFonts w:ascii="Trebuchet MS" w:eastAsia="DengXian" w:hAnsi="Trebuchet MS"/>
          <w:bCs/>
        </w:rPr>
        <w:tab/>
      </w:r>
      <w:r w:rsidR="00A95212">
        <w:rPr>
          <w:rFonts w:ascii="Trebuchet MS" w:eastAsia="DengXian" w:hAnsi="Trebuchet MS"/>
          <w:bCs/>
        </w:rPr>
        <w:t>j</w:t>
      </w:r>
      <w:r w:rsidRPr="00004CAF">
        <w:rPr>
          <w:rFonts w:ascii="Trebuchet MS" w:eastAsia="DengXian" w:hAnsi="Trebuchet MS"/>
          <w:bCs/>
        </w:rPr>
        <w:t xml:space="preserve">) </w:t>
      </w:r>
      <w:r w:rsidR="009E14B6" w:rsidRPr="00004CAF">
        <w:rPr>
          <w:rFonts w:ascii="Trebuchet MS" w:eastAsia="DengXian" w:hAnsi="Trebuchet MS"/>
          <w:bCs/>
        </w:rPr>
        <w:t>acordă avizul privind stabilirea funcțiilor publice, modificarea structurii de funcții publice pentru fiecare autoritate și instituție publică, precum și reorganizarea activității autorității sau instituției publice, în condițiile</w:t>
      </w:r>
      <w:r w:rsidR="00D711B9" w:rsidRPr="00004CAF">
        <w:rPr>
          <w:rFonts w:ascii="Trebuchet MS" w:eastAsia="DengXian" w:hAnsi="Trebuchet MS"/>
          <w:bCs/>
        </w:rPr>
        <w:t xml:space="preserve"> prevăzute la</w:t>
      </w:r>
      <w:r w:rsidR="009E14B6" w:rsidRPr="00004CAF">
        <w:rPr>
          <w:rFonts w:ascii="Trebuchet MS" w:eastAsia="DengXian" w:hAnsi="Trebuchet MS"/>
          <w:bCs/>
        </w:rPr>
        <w:t xml:space="preserve"> art. 402</w:t>
      </w:r>
      <w:r w:rsidR="009E14B6" w:rsidRPr="00004CAF">
        <w:rPr>
          <w:rFonts w:ascii="Trebuchet MS" w:eastAsia="DengXian" w:hAnsi="Trebuchet MS"/>
        </w:rPr>
        <w:t xml:space="preserve"> din Ordonanța de urgență a Guvernului nr. 57/2019, cu modificările și completările ulterioare;</w:t>
      </w:r>
    </w:p>
    <w:p w:rsidR="009D25B2" w:rsidRPr="00004CAF" w:rsidRDefault="00A95212" w:rsidP="0050205B">
      <w:pPr>
        <w:tabs>
          <w:tab w:val="left" w:pos="567"/>
          <w:tab w:val="left" w:pos="709"/>
          <w:tab w:val="left" w:pos="1134"/>
        </w:tabs>
        <w:ind w:right="-129"/>
        <w:contextualSpacing/>
        <w:jc w:val="both"/>
        <w:rPr>
          <w:rFonts w:ascii="Trebuchet MS" w:eastAsia="DengXian" w:hAnsi="Trebuchet MS"/>
          <w:bCs/>
        </w:rPr>
      </w:pPr>
      <w:r>
        <w:rPr>
          <w:rFonts w:ascii="Trebuchet MS" w:eastAsia="DengXian" w:hAnsi="Trebuchet MS"/>
          <w:bCs/>
        </w:rPr>
        <w:tab/>
        <w:t>k</w:t>
      </w:r>
      <w:r w:rsidR="009D25B2" w:rsidRPr="00004CAF">
        <w:rPr>
          <w:rFonts w:ascii="Trebuchet MS" w:eastAsia="DengXian" w:hAnsi="Trebuchet MS"/>
          <w:bCs/>
        </w:rPr>
        <w:t xml:space="preserve">) </w:t>
      </w:r>
      <w:r w:rsidR="001F6F17" w:rsidRPr="00004CAF">
        <w:rPr>
          <w:rFonts w:ascii="Trebuchet MS" w:hAnsi="Trebuchet MS" w:cs="Arial"/>
        </w:rPr>
        <w:t>urmărește</w:t>
      </w:r>
      <w:r w:rsidR="00737142" w:rsidRPr="00004CAF">
        <w:rPr>
          <w:rFonts w:ascii="Trebuchet MS" w:hAnsi="Trebuchet MS" w:cs="Arial"/>
        </w:rPr>
        <w:t xml:space="preserve"> </w:t>
      </w:r>
      <w:r w:rsidR="001F6F17" w:rsidRPr="00004CAF">
        <w:rPr>
          <w:rFonts w:ascii="Trebuchet MS" w:hAnsi="Trebuchet MS" w:cs="Arial"/>
        </w:rPr>
        <w:t>situația</w:t>
      </w:r>
      <w:r w:rsidR="00737142" w:rsidRPr="00004CAF">
        <w:rPr>
          <w:rFonts w:ascii="Trebuchet MS" w:hAnsi="Trebuchet MS" w:cs="Arial"/>
        </w:rPr>
        <w:t xml:space="preserve"> </w:t>
      </w:r>
      <w:r w:rsidR="001F6F17" w:rsidRPr="00004CAF">
        <w:rPr>
          <w:rFonts w:ascii="Trebuchet MS" w:hAnsi="Trebuchet MS" w:cs="Arial"/>
        </w:rPr>
        <w:t>funcțiilor</w:t>
      </w:r>
      <w:r w:rsidR="00737142" w:rsidRPr="00004CAF">
        <w:rPr>
          <w:rFonts w:ascii="Trebuchet MS" w:hAnsi="Trebuchet MS" w:cs="Arial"/>
        </w:rPr>
        <w:t xml:space="preserve"> publice </w:t>
      </w:r>
      <w:r w:rsidR="001F6F17" w:rsidRPr="00004CAF">
        <w:rPr>
          <w:rFonts w:ascii="Trebuchet MS" w:hAnsi="Trebuchet MS" w:cs="Arial"/>
        </w:rPr>
        <w:t>și</w:t>
      </w:r>
      <w:r w:rsidR="00737142" w:rsidRPr="00004CAF">
        <w:rPr>
          <w:rFonts w:ascii="Trebuchet MS" w:hAnsi="Trebuchet MS" w:cs="Arial"/>
        </w:rPr>
        <w:t xml:space="preserve"> monitorizează ocuparea acestora;</w:t>
      </w:r>
    </w:p>
    <w:p w:rsidR="009D25B2" w:rsidRPr="00004CAF" w:rsidRDefault="00A95212" w:rsidP="0050205B">
      <w:pPr>
        <w:tabs>
          <w:tab w:val="left" w:pos="567"/>
          <w:tab w:val="left" w:pos="709"/>
          <w:tab w:val="left" w:pos="1134"/>
        </w:tabs>
        <w:ind w:right="-129"/>
        <w:contextualSpacing/>
        <w:jc w:val="both"/>
        <w:rPr>
          <w:rFonts w:ascii="Trebuchet MS" w:eastAsia="DengXian" w:hAnsi="Trebuchet MS"/>
          <w:bCs/>
        </w:rPr>
      </w:pPr>
      <w:r>
        <w:rPr>
          <w:rFonts w:ascii="Trebuchet MS" w:eastAsia="DengXian" w:hAnsi="Trebuchet MS"/>
          <w:bCs/>
        </w:rPr>
        <w:tab/>
        <w:t>l</w:t>
      </w:r>
      <w:r w:rsidR="009D25B2" w:rsidRPr="00004CAF">
        <w:rPr>
          <w:rFonts w:ascii="Trebuchet MS" w:eastAsia="DengXian" w:hAnsi="Trebuchet MS"/>
          <w:bCs/>
        </w:rPr>
        <w:t xml:space="preserve">) </w:t>
      </w:r>
      <w:r w:rsidR="009E14B6" w:rsidRPr="00004CAF">
        <w:rPr>
          <w:rFonts w:ascii="Trebuchet MS" w:eastAsia="DengXian" w:hAnsi="Trebuchet MS"/>
          <w:bCs/>
        </w:rPr>
        <w:t>gestionează corpul de rezervă al funcționarilor publici și asigură baza de date pentru redistribuirea funcționarilor publici, la solicitarea autorităților și instituțiilor publice, în condițiile legii;</w:t>
      </w:r>
    </w:p>
    <w:p w:rsidR="009D25B2" w:rsidRPr="00004CAF" w:rsidRDefault="009D25B2" w:rsidP="0050205B">
      <w:pPr>
        <w:tabs>
          <w:tab w:val="left" w:pos="567"/>
          <w:tab w:val="left" w:pos="709"/>
          <w:tab w:val="left" w:pos="1134"/>
        </w:tabs>
        <w:ind w:right="-129"/>
        <w:contextualSpacing/>
        <w:jc w:val="both"/>
        <w:rPr>
          <w:rFonts w:ascii="Trebuchet MS" w:eastAsia="DengXian" w:hAnsi="Trebuchet MS"/>
          <w:bCs/>
        </w:rPr>
      </w:pPr>
      <w:r w:rsidRPr="00004CAF">
        <w:rPr>
          <w:rFonts w:ascii="Trebuchet MS" w:eastAsia="DengXian" w:hAnsi="Trebuchet MS"/>
          <w:bCs/>
        </w:rPr>
        <w:tab/>
      </w:r>
      <w:r w:rsidR="00A95212">
        <w:rPr>
          <w:rFonts w:ascii="Trebuchet MS" w:eastAsia="DengXian" w:hAnsi="Trebuchet MS"/>
          <w:bCs/>
        </w:rPr>
        <w:t>m</w:t>
      </w:r>
      <w:r w:rsidRPr="00004CAF">
        <w:rPr>
          <w:rFonts w:ascii="Trebuchet MS" w:eastAsia="DengXian" w:hAnsi="Trebuchet MS"/>
          <w:bCs/>
        </w:rPr>
        <w:t xml:space="preserve">) </w:t>
      </w:r>
      <w:r w:rsidR="009E14B6" w:rsidRPr="00004CAF">
        <w:rPr>
          <w:rFonts w:ascii="Trebuchet MS" w:eastAsia="DengXian" w:hAnsi="Trebuchet MS"/>
          <w:bCs/>
        </w:rPr>
        <w:t>acordă, la cerere</w:t>
      </w:r>
      <w:r w:rsidR="004C6658" w:rsidRPr="00004CAF">
        <w:rPr>
          <w:rFonts w:ascii="Trebuchet MS" w:eastAsia="DengXian" w:hAnsi="Trebuchet MS"/>
          <w:bCs/>
        </w:rPr>
        <w:t>,</w:t>
      </w:r>
      <w:r w:rsidR="009E14B6" w:rsidRPr="00004CAF">
        <w:rPr>
          <w:rFonts w:ascii="Trebuchet MS" w:eastAsia="DengXian" w:hAnsi="Trebuchet MS"/>
          <w:bCs/>
        </w:rPr>
        <w:t xml:space="preserve"> asistență de specialitate compartimentelor de resurse umane din cadrul instituțiilor și autorităților publice </w:t>
      </w:r>
      <w:r w:rsidR="004C6658" w:rsidRPr="00004CAF">
        <w:rPr>
          <w:rFonts w:ascii="Trebuchet MS" w:eastAsia="DengXian" w:hAnsi="Trebuchet MS"/>
          <w:bCs/>
        </w:rPr>
        <w:t>referitor la</w:t>
      </w:r>
      <w:r w:rsidR="009E14B6" w:rsidRPr="00004CAF">
        <w:rPr>
          <w:rFonts w:ascii="Trebuchet MS" w:eastAsia="DengXian" w:hAnsi="Trebuchet MS"/>
          <w:bCs/>
        </w:rPr>
        <w:t xml:space="preserve"> aplicarea legislației în domeniul funcției publice și a funcționarilor publici;</w:t>
      </w:r>
    </w:p>
    <w:p w:rsidR="00A95212" w:rsidRDefault="009D25B2" w:rsidP="00972F7B">
      <w:pPr>
        <w:tabs>
          <w:tab w:val="left" w:pos="567"/>
          <w:tab w:val="left" w:pos="709"/>
          <w:tab w:val="left" w:pos="1134"/>
        </w:tabs>
        <w:ind w:right="-129"/>
        <w:contextualSpacing/>
        <w:jc w:val="both"/>
        <w:rPr>
          <w:rFonts w:ascii="Trebuchet MS" w:eastAsia="DengXian" w:hAnsi="Trebuchet MS"/>
        </w:rPr>
      </w:pPr>
      <w:r w:rsidRPr="00004CAF">
        <w:rPr>
          <w:rFonts w:ascii="Trebuchet MS" w:eastAsia="DengXian" w:hAnsi="Trebuchet MS"/>
          <w:bCs/>
        </w:rPr>
        <w:tab/>
      </w:r>
      <w:r w:rsidR="00A95212">
        <w:rPr>
          <w:rFonts w:ascii="Trebuchet MS" w:eastAsia="DengXian" w:hAnsi="Trebuchet MS"/>
          <w:bCs/>
        </w:rPr>
        <w:t>n</w:t>
      </w:r>
      <w:r w:rsidRPr="00B43FE1">
        <w:rPr>
          <w:rFonts w:ascii="Trebuchet MS" w:eastAsia="DengXian" w:hAnsi="Trebuchet MS"/>
          <w:bCs/>
        </w:rPr>
        <w:t xml:space="preserve">) </w:t>
      </w:r>
      <w:r w:rsidRPr="00B43FE1">
        <w:rPr>
          <w:rFonts w:ascii="Trebuchet MS" w:eastAsia="DengXian" w:hAnsi="Trebuchet MS"/>
        </w:rPr>
        <w:t>întocmește</w:t>
      </w:r>
      <w:r w:rsidR="008F64F4" w:rsidRPr="00B43FE1">
        <w:rPr>
          <w:rFonts w:ascii="Trebuchet MS" w:eastAsia="DengXian" w:hAnsi="Trebuchet MS"/>
        </w:rPr>
        <w:t xml:space="preserve"> </w:t>
      </w:r>
      <w:r w:rsidR="00C12BBD" w:rsidRPr="00B43FE1">
        <w:rPr>
          <w:rFonts w:ascii="Trebuchet MS" w:eastAsia="DengXian" w:hAnsi="Trebuchet MS"/>
        </w:rPr>
        <w:t>raportul anual cu privire la managementul</w:t>
      </w:r>
      <w:r w:rsidR="000345E2" w:rsidRPr="00B43FE1">
        <w:rPr>
          <w:rFonts w:ascii="Trebuchet MS" w:eastAsia="DengXian" w:hAnsi="Trebuchet MS"/>
        </w:rPr>
        <w:t xml:space="preserve"> funcțiilor publice și al funcționarilor publici, pe care îl prezintă </w:t>
      </w:r>
      <w:r w:rsidR="006701CE" w:rsidRPr="00B43FE1">
        <w:rPr>
          <w:rFonts w:ascii="Trebuchet MS" w:eastAsia="DengXian" w:hAnsi="Trebuchet MS"/>
        </w:rPr>
        <w:t>Ministerului D</w:t>
      </w:r>
      <w:r w:rsidR="006701CE">
        <w:rPr>
          <w:rFonts w:ascii="Trebuchet MS" w:eastAsia="DengXian" w:hAnsi="Trebuchet MS"/>
        </w:rPr>
        <w:t>ezvoltării, Lucrărilor Publice ș</w:t>
      </w:r>
      <w:r w:rsidR="006701CE" w:rsidRPr="00B43FE1">
        <w:rPr>
          <w:rFonts w:ascii="Trebuchet MS" w:eastAsia="DengXian" w:hAnsi="Trebuchet MS"/>
        </w:rPr>
        <w:t>i Administrației</w:t>
      </w:r>
      <w:r w:rsidR="000345E2" w:rsidRPr="00B43FE1">
        <w:rPr>
          <w:rFonts w:ascii="Trebuchet MS" w:eastAsia="DengXian" w:hAnsi="Trebuchet MS"/>
        </w:rPr>
        <w:t>, care conține informații cu privire la reorganizările instituționale, precum și cu privire la aplicarea și respectarea normelor de conduită în cadrul autorităților și instituțiilor publice</w:t>
      </w:r>
      <w:r w:rsidR="00972F7B" w:rsidRPr="00B43FE1">
        <w:rPr>
          <w:rFonts w:ascii="Trebuchet MS" w:eastAsia="DengXian" w:hAnsi="Trebuchet MS"/>
        </w:rPr>
        <w:t>;</w:t>
      </w:r>
    </w:p>
    <w:p w:rsidR="00972F7B" w:rsidRDefault="00A95212" w:rsidP="00972F7B">
      <w:pPr>
        <w:tabs>
          <w:tab w:val="left" w:pos="567"/>
          <w:tab w:val="left" w:pos="709"/>
          <w:tab w:val="left" w:pos="1134"/>
        </w:tabs>
        <w:ind w:right="-129"/>
        <w:contextualSpacing/>
        <w:jc w:val="both"/>
        <w:rPr>
          <w:rFonts w:ascii="Trebuchet MS" w:eastAsia="DengXian" w:hAnsi="Trebuchet MS"/>
        </w:rPr>
      </w:pPr>
      <w:r>
        <w:rPr>
          <w:rFonts w:ascii="Trebuchet MS" w:eastAsia="DengXian" w:hAnsi="Trebuchet MS"/>
        </w:rPr>
        <w:tab/>
        <w:t>o</w:t>
      </w:r>
      <w:r w:rsidR="00972F7B" w:rsidRPr="00004CAF">
        <w:rPr>
          <w:rFonts w:ascii="Trebuchet MS" w:eastAsia="DengXian" w:hAnsi="Trebuchet MS"/>
        </w:rPr>
        <w:t>) elaborează studii, rapoarte și chestionare cu privire la resursele umane din administrația publică, precum și informări privind tendințele la nivelul Uniunii Europene a funcției publice și a funcționarilor publici și/sau a persona</w:t>
      </w:r>
      <w:r w:rsidR="003D47AD">
        <w:rPr>
          <w:rFonts w:ascii="Trebuchet MS" w:eastAsia="DengXian" w:hAnsi="Trebuchet MS"/>
        </w:rPr>
        <w:t>lului din administrația publică;</w:t>
      </w:r>
    </w:p>
    <w:p w:rsidR="003D47AD" w:rsidRDefault="003D47AD" w:rsidP="00972F7B">
      <w:pPr>
        <w:tabs>
          <w:tab w:val="left" w:pos="567"/>
          <w:tab w:val="left" w:pos="709"/>
          <w:tab w:val="left" w:pos="1134"/>
        </w:tabs>
        <w:ind w:right="-129"/>
        <w:contextualSpacing/>
        <w:jc w:val="both"/>
        <w:rPr>
          <w:rFonts w:ascii="Trebuchet MS" w:eastAsia="DengXian" w:hAnsi="Trebuchet MS"/>
        </w:rPr>
      </w:pPr>
      <w:r>
        <w:rPr>
          <w:rFonts w:ascii="Trebuchet MS" w:eastAsia="DengXian" w:hAnsi="Trebuchet MS"/>
        </w:rPr>
        <w:tab/>
        <w:t xml:space="preserve">p) </w:t>
      </w:r>
      <w:r w:rsidRPr="003D47AD">
        <w:rPr>
          <w:rFonts w:ascii="Trebuchet MS" w:eastAsia="DengXian" w:hAnsi="Trebuchet MS"/>
        </w:rPr>
        <w:t>eliberează caziere administrative pentru evidențierea situației disciplinare a funcționaril</w:t>
      </w:r>
      <w:r>
        <w:rPr>
          <w:rFonts w:ascii="Trebuchet MS" w:eastAsia="DengXian" w:hAnsi="Trebuchet MS"/>
        </w:rPr>
        <w:t>or publici, în condițiile legii.</w:t>
      </w:r>
    </w:p>
    <w:p w:rsidR="007E47EE" w:rsidRPr="007E47EE" w:rsidRDefault="007E47EE" w:rsidP="007E47EE">
      <w:pPr>
        <w:tabs>
          <w:tab w:val="left" w:pos="567"/>
          <w:tab w:val="left" w:pos="709"/>
          <w:tab w:val="left" w:pos="1134"/>
        </w:tabs>
        <w:ind w:right="-129" w:firstLine="567"/>
        <w:contextualSpacing/>
        <w:jc w:val="both"/>
        <w:rPr>
          <w:rFonts w:ascii="Trebuchet MS" w:eastAsia="DengXian" w:hAnsi="Trebuchet MS"/>
        </w:rPr>
      </w:pPr>
      <w:r w:rsidRPr="007E47EE">
        <w:rPr>
          <w:rFonts w:ascii="Trebuchet MS" w:eastAsia="DengXian" w:hAnsi="Trebuchet MS"/>
          <w:b/>
        </w:rPr>
        <w:lastRenderedPageBreak/>
        <w:t>(2)</w:t>
      </w:r>
      <w:r>
        <w:rPr>
          <w:rFonts w:ascii="Trebuchet MS" w:eastAsia="DengXian" w:hAnsi="Trebuchet MS"/>
          <w:b/>
        </w:rPr>
        <w:t xml:space="preserve"> – </w:t>
      </w:r>
      <w:r w:rsidRPr="007E47EE">
        <w:rPr>
          <w:rFonts w:ascii="Trebuchet MS" w:eastAsia="DengXian" w:hAnsi="Trebuchet MS"/>
        </w:rPr>
        <w:t>În aplicarea prevederilor art. 4 alin.(1)</w:t>
      </w:r>
      <w:r>
        <w:rPr>
          <w:rFonts w:ascii="Trebuchet MS" w:eastAsia="DengXian" w:hAnsi="Trebuchet MS"/>
          <w:b/>
        </w:rPr>
        <w:t xml:space="preserve"> </w:t>
      </w:r>
      <w:r>
        <w:rPr>
          <w:rFonts w:ascii="Trebuchet MS" w:eastAsia="DengXian" w:hAnsi="Trebuchet MS"/>
        </w:rPr>
        <w:t>lit. b), autoritățile și instituțiile publice transmit electro</w:t>
      </w:r>
      <w:r w:rsidR="00890ECD">
        <w:rPr>
          <w:rFonts w:ascii="Trebuchet MS" w:eastAsia="DengXian" w:hAnsi="Trebuchet MS"/>
        </w:rPr>
        <w:t>nic informațiile privind funcțiile publice</w:t>
      </w:r>
      <w:r>
        <w:rPr>
          <w:rFonts w:ascii="Trebuchet MS" w:eastAsia="DengXian" w:hAnsi="Trebuchet MS"/>
        </w:rPr>
        <w:t xml:space="preserve"> și funcționarii publici, în </w:t>
      </w:r>
      <w:r w:rsidR="00890ECD">
        <w:rPr>
          <w:rFonts w:ascii="Trebuchet MS" w:eastAsia="DengXian" w:hAnsi="Trebuchet MS"/>
        </w:rPr>
        <w:t>formatul</w:t>
      </w:r>
      <w:r>
        <w:rPr>
          <w:rFonts w:ascii="Trebuchet MS" w:eastAsia="DengXian" w:hAnsi="Trebuchet MS"/>
        </w:rPr>
        <w:t xml:space="preserve"> standard stabilit de Agenție.</w:t>
      </w:r>
    </w:p>
    <w:p w:rsidR="00B97AB7" w:rsidRPr="00004CAF" w:rsidRDefault="00B97AB7" w:rsidP="0050205B">
      <w:pPr>
        <w:tabs>
          <w:tab w:val="left" w:pos="567"/>
          <w:tab w:val="left" w:pos="709"/>
          <w:tab w:val="left" w:pos="1134"/>
        </w:tabs>
        <w:ind w:right="-129"/>
        <w:contextualSpacing/>
        <w:jc w:val="both"/>
        <w:rPr>
          <w:rFonts w:ascii="Trebuchet MS" w:eastAsia="DengXian" w:hAnsi="Trebuchet MS"/>
          <w:bCs/>
        </w:rPr>
      </w:pPr>
    </w:p>
    <w:p w:rsidR="002868ED" w:rsidRPr="00004CAF" w:rsidRDefault="00793A32" w:rsidP="002868ED">
      <w:pPr>
        <w:tabs>
          <w:tab w:val="left" w:pos="567"/>
          <w:tab w:val="left" w:pos="709"/>
          <w:tab w:val="left" w:pos="1134"/>
        </w:tabs>
        <w:ind w:right="-129"/>
        <w:contextualSpacing/>
        <w:jc w:val="both"/>
        <w:rPr>
          <w:rFonts w:ascii="Trebuchet MS" w:hAnsi="Trebuchet MS" w:cs="Arial"/>
        </w:rPr>
      </w:pPr>
      <w:r w:rsidRPr="00004CAF">
        <w:rPr>
          <w:rFonts w:ascii="Trebuchet MS" w:eastAsia="DengXian" w:hAnsi="Trebuchet MS"/>
        </w:rPr>
        <w:tab/>
      </w:r>
      <w:r w:rsidRPr="00004CAF">
        <w:rPr>
          <w:rFonts w:ascii="Trebuchet MS" w:eastAsia="DengXian" w:hAnsi="Trebuchet MS"/>
          <w:b/>
        </w:rPr>
        <w:t>Art. 5.</w:t>
      </w:r>
      <w:r w:rsidRPr="00004CAF">
        <w:rPr>
          <w:rFonts w:ascii="Trebuchet MS" w:eastAsia="DengXian" w:hAnsi="Trebuchet MS"/>
        </w:rPr>
        <w:t xml:space="preserve"> </w:t>
      </w:r>
      <w:r w:rsidR="00004CAF">
        <w:rPr>
          <w:rFonts w:ascii="Trebuchet MS" w:eastAsia="DengXian" w:hAnsi="Trebuchet MS"/>
        </w:rPr>
        <w:t xml:space="preserve">- </w:t>
      </w:r>
      <w:r w:rsidRPr="00004CAF">
        <w:rPr>
          <w:rFonts w:ascii="Trebuchet MS" w:eastAsia="DengXian" w:hAnsi="Trebuchet MS"/>
        </w:rPr>
        <w:t xml:space="preserve">În domeniul monitorizării și controlului activităților referitoare la funcția publică și la funcționarii publici, </w:t>
      </w:r>
      <w:r w:rsidRPr="00004CAF">
        <w:rPr>
          <w:rFonts w:ascii="Trebuchet MS" w:hAnsi="Trebuchet MS" w:cs="Arial"/>
        </w:rPr>
        <w:t>Agenția îndeplinește următoarele atribuții principale:</w:t>
      </w:r>
    </w:p>
    <w:p w:rsidR="002868ED" w:rsidRPr="00B43FE1" w:rsidRDefault="002868ED" w:rsidP="002868ED">
      <w:pPr>
        <w:tabs>
          <w:tab w:val="left" w:pos="567"/>
          <w:tab w:val="left" w:pos="709"/>
          <w:tab w:val="left" w:pos="1134"/>
        </w:tabs>
        <w:ind w:right="-129"/>
        <w:contextualSpacing/>
        <w:jc w:val="both"/>
        <w:rPr>
          <w:rFonts w:ascii="Trebuchet MS" w:hAnsi="Trebuchet MS" w:cs="Arial"/>
        </w:rPr>
      </w:pPr>
      <w:r w:rsidRPr="00B43FE1">
        <w:rPr>
          <w:rFonts w:ascii="Trebuchet MS" w:hAnsi="Trebuchet MS" w:cs="Arial"/>
        </w:rPr>
        <w:tab/>
      </w:r>
      <w:r w:rsidRPr="00B43FE1">
        <w:rPr>
          <w:rFonts w:ascii="Trebuchet MS" w:eastAsia="DengXian" w:hAnsi="Trebuchet MS"/>
          <w:bCs/>
        </w:rPr>
        <w:t>a) monitorizează și controlează modul de aplicare a legislației privind funcția publică, funcționarii publici</w:t>
      </w:r>
      <w:r w:rsidR="00204931" w:rsidRPr="00B43FE1">
        <w:rPr>
          <w:rFonts w:ascii="Trebuchet MS" w:eastAsia="DengXian" w:hAnsi="Trebuchet MS"/>
          <w:bCs/>
        </w:rPr>
        <w:t>,</w:t>
      </w:r>
      <w:r w:rsidRPr="00B43FE1">
        <w:rPr>
          <w:rFonts w:ascii="Trebuchet MS" w:eastAsia="DengXian" w:hAnsi="Trebuchet MS"/>
          <w:bCs/>
        </w:rPr>
        <w:t xml:space="preserve"> precum și respectarea aplicării normelor de conduită în cadrul autorităților și instituțiilor publice și înaintează ministerului de resort propunerile privind măsurile ce se impun;</w:t>
      </w:r>
    </w:p>
    <w:p w:rsidR="002868ED" w:rsidRPr="00004CAF" w:rsidRDefault="002868ED" w:rsidP="002868ED">
      <w:pPr>
        <w:tabs>
          <w:tab w:val="left" w:pos="567"/>
          <w:tab w:val="left" w:pos="709"/>
          <w:tab w:val="left" w:pos="1134"/>
        </w:tabs>
        <w:ind w:right="-129"/>
        <w:contextualSpacing/>
        <w:jc w:val="both"/>
        <w:rPr>
          <w:rFonts w:ascii="Trebuchet MS" w:hAnsi="Trebuchet MS" w:cs="Arial"/>
          <w:lang w:val="en-US" w:eastAsia="en-US"/>
        </w:rPr>
      </w:pPr>
      <w:r w:rsidRPr="00B43FE1">
        <w:rPr>
          <w:rFonts w:ascii="Trebuchet MS" w:hAnsi="Trebuchet MS" w:cs="Arial"/>
        </w:rPr>
        <w:tab/>
      </w:r>
      <w:r w:rsidRPr="00B43FE1">
        <w:rPr>
          <w:rFonts w:ascii="Trebuchet MS" w:hAnsi="Trebuchet MS" w:cs="Arial"/>
          <w:bCs/>
          <w:lang w:val="en-US" w:eastAsia="en-US"/>
        </w:rPr>
        <w:t>b)</w:t>
      </w:r>
      <w:r w:rsidRPr="00B43FE1">
        <w:rPr>
          <w:rFonts w:ascii="Trebuchet MS" w:hAnsi="Trebuchet MS" w:cs="Arial"/>
          <w:lang w:val="en-US" w:eastAsia="en-US"/>
        </w:rPr>
        <w:t xml:space="preserve"> </w:t>
      </w:r>
      <w:proofErr w:type="gramStart"/>
      <w:r w:rsidRPr="00B43FE1">
        <w:rPr>
          <w:rFonts w:ascii="Trebuchet MS" w:hAnsi="Trebuchet MS" w:cs="Arial"/>
          <w:lang w:val="en-US" w:eastAsia="en-US"/>
        </w:rPr>
        <w:t>monitorizează</w:t>
      </w:r>
      <w:proofErr w:type="gramEnd"/>
      <w:r w:rsidRPr="00B43FE1">
        <w:rPr>
          <w:rFonts w:ascii="Trebuchet MS" w:hAnsi="Trebuchet MS" w:cs="Arial"/>
          <w:lang w:val="en-US" w:eastAsia="en-US"/>
        </w:rPr>
        <w:t xml:space="preserve"> modul în care sunt asigurate şi respectate</w:t>
      </w:r>
      <w:r w:rsidRPr="00004CAF">
        <w:rPr>
          <w:rFonts w:ascii="Trebuchet MS" w:hAnsi="Trebuchet MS" w:cs="Arial"/>
          <w:lang w:val="en-US" w:eastAsia="en-US"/>
        </w:rPr>
        <w:t xml:space="preserve"> de către autorităţile şi instituţiile publice condiţiile de muncă pentru funcţionarii publici; în acest scop conlucrează cu organizaţiile sindicale şi cu asociaţiile profesionale ale funcţionarilor publici;</w:t>
      </w:r>
    </w:p>
    <w:p w:rsidR="002868ED" w:rsidRPr="00004CAF" w:rsidRDefault="002868ED" w:rsidP="002868ED">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Pr="00004CAF">
        <w:rPr>
          <w:rFonts w:ascii="Trebuchet MS" w:hAnsi="Trebuchet MS" w:cs="Arial"/>
          <w:bCs/>
          <w:lang w:val="en-US" w:eastAsia="en-US"/>
        </w:rPr>
        <w:t>c)</w:t>
      </w:r>
      <w:r w:rsidRPr="00004CAF">
        <w:rPr>
          <w:rFonts w:ascii="Trebuchet MS" w:hAnsi="Trebuchet MS" w:cs="Arial"/>
          <w:lang w:val="en-US" w:eastAsia="en-US"/>
        </w:rPr>
        <w:t xml:space="preserve"> </w:t>
      </w:r>
      <w:proofErr w:type="gramStart"/>
      <w:r w:rsidRPr="00004CAF">
        <w:rPr>
          <w:rFonts w:ascii="Trebuchet MS" w:hAnsi="Trebuchet MS" w:cs="Arial"/>
          <w:lang w:val="en-US" w:eastAsia="en-US"/>
        </w:rPr>
        <w:t>controlează</w:t>
      </w:r>
      <w:proofErr w:type="gramEnd"/>
      <w:r w:rsidRPr="00004CAF">
        <w:rPr>
          <w:rFonts w:ascii="Trebuchet MS" w:hAnsi="Trebuchet MS" w:cs="Arial"/>
          <w:lang w:val="en-US" w:eastAsia="en-US"/>
        </w:rPr>
        <w:t xml:space="preserve"> modul de respectare de către conducătorii autorităţilor şi instituţiilor publice a drepturilor legale cuvenite funcţionarilor publici, precum şi aplicarea măsurilor privind respectarea egalităţii de şanse şi tratament în domeniul relaţiilor de serviciu;</w:t>
      </w:r>
    </w:p>
    <w:p w:rsidR="002868ED" w:rsidRPr="00004CAF" w:rsidRDefault="002868ED" w:rsidP="002868ED">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Pr="00004CAF">
        <w:rPr>
          <w:rFonts w:ascii="Trebuchet MS" w:hAnsi="Trebuchet MS" w:cs="Arial"/>
          <w:bCs/>
          <w:lang w:val="en-US" w:eastAsia="en-US"/>
        </w:rPr>
        <w:t xml:space="preserve">d) </w:t>
      </w:r>
      <w:r w:rsidR="00A45CA2" w:rsidRPr="00004CAF">
        <w:rPr>
          <w:rFonts w:ascii="Trebuchet MS" w:hAnsi="Trebuchet MS" w:cs="Arial"/>
          <w:lang w:val="en-US" w:eastAsia="en-US"/>
        </w:rPr>
        <w:t xml:space="preserve">monitorizează </w:t>
      </w:r>
      <w:r w:rsidRPr="00004CAF">
        <w:rPr>
          <w:rFonts w:ascii="Trebuchet MS" w:hAnsi="Trebuchet MS" w:cs="Arial"/>
          <w:lang w:val="en-US" w:eastAsia="en-US"/>
        </w:rPr>
        <w:t>şi controlează aplicarea şi respectarea prevederilor legale privind organizarea şi funcţionarea comisiilor paritare şi a comisiilor de disciplină, organizarea şi desfăşurarea concursurilor, organizarea perioadei de stagiu</w:t>
      </w:r>
      <w:r w:rsidR="00133ABC" w:rsidRPr="00004CAF">
        <w:rPr>
          <w:rFonts w:ascii="Trebuchet MS" w:hAnsi="Trebuchet MS" w:cs="Arial"/>
          <w:lang w:val="en-US" w:eastAsia="en-US"/>
        </w:rPr>
        <w:t xml:space="preserve"> </w:t>
      </w:r>
      <w:r w:rsidR="00133ABC" w:rsidRPr="00004CAF">
        <w:rPr>
          <w:rFonts w:ascii="Trebuchet MS" w:hAnsi="Trebuchet MS" w:cs="Arial"/>
          <w:lang w:eastAsia="en-US"/>
        </w:rPr>
        <w:t>și</w:t>
      </w:r>
      <w:r w:rsidRPr="00004CAF">
        <w:rPr>
          <w:rFonts w:ascii="Trebuchet MS" w:hAnsi="Trebuchet MS" w:cs="Arial"/>
          <w:lang w:val="en-US" w:eastAsia="en-US"/>
        </w:rPr>
        <w:t xml:space="preserve"> evaluarea performanţelor profesio</w:t>
      </w:r>
      <w:r w:rsidR="003D47AD">
        <w:rPr>
          <w:rFonts w:ascii="Trebuchet MS" w:hAnsi="Trebuchet MS" w:cs="Arial"/>
          <w:lang w:val="en-US" w:eastAsia="en-US"/>
        </w:rPr>
        <w:t>nale ale funcţionarilor publici, precum și dosarul profesional al funcționarilor publici;</w:t>
      </w:r>
    </w:p>
    <w:p w:rsidR="00B43FE1" w:rsidRPr="00B43FE1" w:rsidRDefault="002868ED" w:rsidP="004141BA">
      <w:pPr>
        <w:tabs>
          <w:tab w:val="left" w:pos="567"/>
          <w:tab w:val="left" w:pos="709"/>
          <w:tab w:val="left" w:pos="1134"/>
        </w:tabs>
        <w:ind w:right="-129"/>
        <w:contextualSpacing/>
        <w:jc w:val="both"/>
        <w:rPr>
          <w:rFonts w:ascii="Trebuchet MS" w:eastAsia="DengXian" w:hAnsi="Trebuchet MS"/>
          <w:lang w:val="en-US"/>
        </w:rPr>
      </w:pPr>
      <w:r w:rsidRPr="00004CAF">
        <w:rPr>
          <w:rFonts w:ascii="Trebuchet MS" w:hAnsi="Trebuchet MS" w:cs="Arial"/>
          <w:lang w:val="en-US" w:eastAsia="en-US"/>
        </w:rPr>
        <w:tab/>
      </w:r>
      <w:r w:rsidRPr="00004CAF">
        <w:rPr>
          <w:rFonts w:ascii="Trebuchet MS" w:eastAsia="DengXian" w:hAnsi="Trebuchet MS"/>
          <w:bCs/>
        </w:rPr>
        <w:t>e)</w:t>
      </w:r>
      <w:r w:rsidRPr="00004CAF">
        <w:rPr>
          <w:rFonts w:ascii="Trebuchet MS" w:eastAsia="DengXian" w:hAnsi="Trebuchet MS"/>
        </w:rPr>
        <w:t xml:space="preserve"> </w:t>
      </w:r>
      <w:r w:rsidRPr="00004CAF">
        <w:rPr>
          <w:rFonts w:ascii="Trebuchet MS" w:eastAsia="DengXian" w:hAnsi="Trebuchet MS"/>
          <w:bCs/>
        </w:rPr>
        <w:t>poate sesiza instanța de contencios administrativ</w:t>
      </w:r>
      <w:r w:rsidRPr="00004CAF">
        <w:rPr>
          <w:rFonts w:ascii="Trebuchet MS" w:eastAsia="DengXian" w:hAnsi="Trebuchet MS"/>
        </w:rPr>
        <w:t>, în condiţiile legii contenciosului administrativ</w:t>
      </w:r>
      <w:r w:rsidR="00133ABC" w:rsidRPr="00004CAF">
        <w:rPr>
          <w:rFonts w:ascii="Trebuchet MS" w:eastAsia="DengXian" w:hAnsi="Trebuchet MS"/>
          <w:lang w:val="en-US"/>
        </w:rPr>
        <w:t>;</w:t>
      </w:r>
      <w:r w:rsidR="00B43FE1">
        <w:rPr>
          <w:rFonts w:ascii="Trebuchet MS" w:eastAsia="DengXian" w:hAnsi="Trebuchet MS"/>
          <w:lang w:val="en-US"/>
        </w:rPr>
        <w:t xml:space="preserve"> </w:t>
      </w:r>
    </w:p>
    <w:p w:rsidR="00B43FE1" w:rsidRDefault="003D47AD" w:rsidP="004141BA">
      <w:pPr>
        <w:tabs>
          <w:tab w:val="left" w:pos="567"/>
          <w:tab w:val="left" w:pos="709"/>
          <w:tab w:val="left" w:pos="1134"/>
        </w:tabs>
        <w:ind w:right="-129"/>
        <w:contextualSpacing/>
        <w:jc w:val="both"/>
        <w:rPr>
          <w:rFonts w:ascii="Trebuchet MS" w:eastAsia="DengXian" w:hAnsi="Trebuchet MS"/>
          <w:bCs/>
        </w:rPr>
      </w:pPr>
      <w:r>
        <w:rPr>
          <w:rFonts w:ascii="Trebuchet MS" w:eastAsia="DengXian" w:hAnsi="Trebuchet MS"/>
          <w:bCs/>
        </w:rPr>
        <w:tab/>
        <w:t>f</w:t>
      </w:r>
      <w:r w:rsidR="004141BA" w:rsidRPr="00004CAF">
        <w:rPr>
          <w:rFonts w:ascii="Trebuchet MS" w:eastAsia="DengXian" w:hAnsi="Trebuchet MS"/>
          <w:bCs/>
        </w:rPr>
        <w:t xml:space="preserve">) </w:t>
      </w:r>
      <w:r w:rsidR="00B97AB7" w:rsidRPr="00004CAF">
        <w:rPr>
          <w:rFonts w:ascii="Trebuchet MS" w:eastAsia="DengXian" w:hAnsi="Trebuchet MS"/>
          <w:bCs/>
        </w:rPr>
        <w:t xml:space="preserve">asigură administrarea, dezvoltarea și operarea aplicației informatice de monitorizare, în vederea prelucrării automate și reprezentării grafice a datelor colectate în condițiile prevăzute </w:t>
      </w:r>
      <w:r>
        <w:rPr>
          <w:rFonts w:ascii="Trebuchet MS" w:eastAsia="DengXian" w:hAnsi="Trebuchet MS"/>
          <w:bCs/>
        </w:rPr>
        <w:t xml:space="preserve">la </w:t>
      </w:r>
      <w:r w:rsidR="00B97AB7" w:rsidRPr="00004CAF">
        <w:rPr>
          <w:rFonts w:ascii="Trebuchet MS" w:eastAsia="DengXian" w:hAnsi="Trebuchet MS"/>
          <w:bCs/>
        </w:rPr>
        <w:t>art. 401 alin. (4) lit. e) din Ordonanța de urgență a Guvernului nr. 57/2019, cu modificările și completările ulterioare;</w:t>
      </w:r>
    </w:p>
    <w:p w:rsidR="00D049DD" w:rsidRDefault="003D47AD" w:rsidP="004141BA">
      <w:pPr>
        <w:tabs>
          <w:tab w:val="left" w:pos="567"/>
          <w:tab w:val="left" w:pos="709"/>
          <w:tab w:val="left" w:pos="1134"/>
        </w:tabs>
        <w:ind w:right="-129"/>
        <w:contextualSpacing/>
        <w:jc w:val="both"/>
        <w:rPr>
          <w:rFonts w:ascii="Trebuchet MS" w:eastAsia="DengXian" w:hAnsi="Trebuchet MS"/>
          <w:lang w:val="en-US"/>
        </w:rPr>
      </w:pPr>
      <w:r>
        <w:rPr>
          <w:rFonts w:ascii="Trebuchet MS" w:eastAsia="DengXian" w:hAnsi="Trebuchet MS"/>
          <w:bCs/>
        </w:rPr>
        <w:tab/>
        <w:t>g</w:t>
      </w:r>
      <w:r w:rsidR="004141BA" w:rsidRPr="00004CAF">
        <w:rPr>
          <w:rFonts w:ascii="Trebuchet MS" w:eastAsia="DengXian" w:hAnsi="Trebuchet MS"/>
          <w:bCs/>
        </w:rPr>
        <w:t xml:space="preserve">) </w:t>
      </w:r>
      <w:r w:rsidR="00D049DD" w:rsidRPr="00004CAF">
        <w:rPr>
          <w:rFonts w:ascii="Trebuchet MS" w:eastAsia="DengXian" w:hAnsi="Trebuchet MS"/>
        </w:rPr>
        <w:t>dezvoltă și administrează baza de date a consilierilor de etică și sprijină dezvoltarea competențelor acestora prin facilitarea proceselor de comunicare</w:t>
      </w:r>
      <w:r w:rsidR="001761FD">
        <w:rPr>
          <w:rFonts w:ascii="Trebuchet MS" w:eastAsia="DengXian" w:hAnsi="Trebuchet MS"/>
          <w:lang w:val="en-US"/>
        </w:rPr>
        <w:t>;</w:t>
      </w:r>
    </w:p>
    <w:p w:rsidR="001761FD" w:rsidRPr="001761FD" w:rsidRDefault="001761FD" w:rsidP="004141BA">
      <w:pPr>
        <w:tabs>
          <w:tab w:val="left" w:pos="567"/>
          <w:tab w:val="left" w:pos="709"/>
          <w:tab w:val="left" w:pos="1134"/>
        </w:tabs>
        <w:ind w:right="-129"/>
        <w:contextualSpacing/>
        <w:jc w:val="both"/>
        <w:rPr>
          <w:rFonts w:ascii="Trebuchet MS" w:eastAsia="DengXian" w:hAnsi="Trebuchet MS"/>
          <w:bCs/>
          <w:lang w:val="en-US"/>
        </w:rPr>
      </w:pPr>
      <w:r>
        <w:rPr>
          <w:rFonts w:ascii="Trebuchet MS" w:eastAsia="DengXian" w:hAnsi="Trebuchet MS"/>
          <w:lang w:val="en-US"/>
        </w:rPr>
        <w:tab/>
        <w:t xml:space="preserve">h) </w:t>
      </w:r>
      <w:proofErr w:type="gramStart"/>
      <w:r w:rsidRPr="001761FD">
        <w:rPr>
          <w:rFonts w:ascii="Trebuchet MS" w:eastAsia="DengXian" w:hAnsi="Trebuchet MS"/>
          <w:lang w:val="en-US"/>
        </w:rPr>
        <w:t>cola</w:t>
      </w:r>
      <w:r>
        <w:rPr>
          <w:rFonts w:ascii="Trebuchet MS" w:eastAsia="DengXian" w:hAnsi="Trebuchet MS"/>
          <w:lang w:val="en-US"/>
        </w:rPr>
        <w:t>borează</w:t>
      </w:r>
      <w:proofErr w:type="gramEnd"/>
      <w:r>
        <w:rPr>
          <w:rFonts w:ascii="Trebuchet MS" w:eastAsia="DengXian" w:hAnsi="Trebuchet MS"/>
          <w:lang w:val="en-US"/>
        </w:rPr>
        <w:t xml:space="preserve"> cu consilierii de etică.</w:t>
      </w:r>
    </w:p>
    <w:p w:rsidR="00793A32" w:rsidRPr="00004CAF" w:rsidRDefault="00793A32" w:rsidP="00793A32">
      <w:pPr>
        <w:tabs>
          <w:tab w:val="left" w:pos="567"/>
          <w:tab w:val="left" w:pos="709"/>
          <w:tab w:val="left" w:pos="1134"/>
        </w:tabs>
        <w:ind w:right="-129"/>
        <w:contextualSpacing/>
        <w:jc w:val="both"/>
        <w:rPr>
          <w:rFonts w:ascii="Trebuchet MS" w:hAnsi="Trebuchet MS" w:cs="Arial"/>
        </w:rPr>
      </w:pPr>
    </w:p>
    <w:p w:rsidR="002868ED" w:rsidRPr="00004CAF" w:rsidRDefault="00793A32" w:rsidP="00004CAF">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rPr>
        <w:tab/>
      </w:r>
      <w:r w:rsidRPr="00004CAF">
        <w:rPr>
          <w:rFonts w:ascii="Trebuchet MS" w:hAnsi="Trebuchet MS" w:cs="Arial"/>
          <w:b/>
        </w:rPr>
        <w:t>Art. 6.</w:t>
      </w:r>
      <w:r w:rsidRPr="00004CAF">
        <w:rPr>
          <w:rFonts w:ascii="Trebuchet MS" w:hAnsi="Trebuchet MS" w:cs="Arial"/>
        </w:rPr>
        <w:t xml:space="preserve"> </w:t>
      </w:r>
      <w:r w:rsidR="00004CAF">
        <w:rPr>
          <w:rFonts w:ascii="Trebuchet MS" w:hAnsi="Trebuchet MS" w:cs="Arial"/>
        </w:rPr>
        <w:t xml:space="preserve">- </w:t>
      </w:r>
      <w:r w:rsidRPr="00004CAF">
        <w:rPr>
          <w:rFonts w:ascii="Trebuchet MS" w:hAnsi="Trebuchet MS" w:cs="Arial"/>
        </w:rPr>
        <w:t xml:space="preserve">În domeniul </w:t>
      </w:r>
      <w:r w:rsidRPr="00004CAF">
        <w:rPr>
          <w:rStyle w:val="l5def9"/>
          <w:rFonts w:ascii="Trebuchet MS" w:hAnsi="Trebuchet MS" w:cs="Times New Roman"/>
          <w:color w:val="auto"/>
          <w:sz w:val="24"/>
          <w:szCs w:val="24"/>
        </w:rPr>
        <w:t xml:space="preserve">evidenței personalului plătit din fonduri publice, </w:t>
      </w:r>
      <w:r w:rsidRPr="00004CAF">
        <w:rPr>
          <w:rFonts w:ascii="Trebuchet MS" w:hAnsi="Trebuchet MS" w:cs="Arial"/>
        </w:rPr>
        <w:t>Agenția îndeplinește următoarele atribuții principale:</w:t>
      </w:r>
    </w:p>
    <w:p w:rsidR="00B97AB7" w:rsidRPr="00004CAF" w:rsidRDefault="00B97AB7" w:rsidP="00004CAF">
      <w:pPr>
        <w:pStyle w:val="ListParagraph"/>
        <w:numPr>
          <w:ilvl w:val="0"/>
          <w:numId w:val="31"/>
        </w:numPr>
        <w:tabs>
          <w:tab w:val="left" w:pos="567"/>
          <w:tab w:val="left" w:pos="709"/>
          <w:tab w:val="left" w:pos="851"/>
        </w:tabs>
        <w:ind w:left="0" w:right="-129" w:firstLine="570"/>
        <w:contextualSpacing/>
        <w:jc w:val="both"/>
        <w:rPr>
          <w:rFonts w:ascii="Trebuchet MS" w:eastAsia="DengXian" w:hAnsi="Trebuchet MS"/>
          <w:bCs/>
        </w:rPr>
      </w:pPr>
      <w:r w:rsidRPr="00004CAF">
        <w:rPr>
          <w:rFonts w:ascii="Trebuchet MS" w:eastAsia="DengXian" w:hAnsi="Trebuchet MS"/>
        </w:rPr>
        <w:t xml:space="preserve">dezvoltă, administrează și operează Sistemul </w:t>
      </w:r>
      <w:r w:rsidR="001C12ED" w:rsidRPr="00004CAF">
        <w:rPr>
          <w:rFonts w:ascii="Trebuchet MS" w:eastAsia="DengXian" w:hAnsi="Trebuchet MS"/>
        </w:rPr>
        <w:t>electronic național de evidență a o</w:t>
      </w:r>
      <w:r w:rsidRPr="00004CAF">
        <w:rPr>
          <w:rFonts w:ascii="Trebuchet MS" w:eastAsia="DengXian" w:hAnsi="Trebuchet MS"/>
        </w:rPr>
        <w:t>cupării î</w:t>
      </w:r>
      <w:r w:rsidR="001C12ED" w:rsidRPr="00004CAF">
        <w:rPr>
          <w:rFonts w:ascii="Trebuchet MS" w:eastAsia="DengXian" w:hAnsi="Trebuchet MS"/>
        </w:rPr>
        <w:t>n s</w:t>
      </w:r>
      <w:r w:rsidRPr="00004CAF">
        <w:rPr>
          <w:rFonts w:ascii="Trebuchet MS" w:eastAsia="DengXian" w:hAnsi="Trebuchet MS"/>
        </w:rPr>
        <w:t xml:space="preserve">ectorul </w:t>
      </w:r>
      <w:r w:rsidR="001C12ED" w:rsidRPr="00004CAF">
        <w:rPr>
          <w:rFonts w:ascii="Trebuchet MS" w:eastAsia="DengXian" w:hAnsi="Trebuchet MS"/>
        </w:rPr>
        <w:t>p</w:t>
      </w:r>
      <w:r w:rsidRPr="00004CAF">
        <w:rPr>
          <w:rFonts w:ascii="Trebuchet MS" w:eastAsia="DengXian" w:hAnsi="Trebuchet MS"/>
        </w:rPr>
        <w:t>ublic</w:t>
      </w:r>
      <w:r w:rsidR="005B7140" w:rsidRPr="00004CAF">
        <w:rPr>
          <w:rFonts w:ascii="Trebuchet MS" w:eastAsia="DengXian" w:hAnsi="Trebuchet MS"/>
        </w:rPr>
        <w:t>, pentru gestionarea evidenței personalului plătit din fonduri publice</w:t>
      </w:r>
      <w:r w:rsidRPr="00004CAF">
        <w:rPr>
          <w:rFonts w:ascii="Trebuchet MS" w:eastAsia="DengXian" w:hAnsi="Trebuchet MS"/>
        </w:rPr>
        <w:t>;</w:t>
      </w:r>
    </w:p>
    <w:p w:rsidR="00B97AB7" w:rsidRPr="00004CAF" w:rsidRDefault="00B97AB7" w:rsidP="00004CAF">
      <w:pPr>
        <w:pStyle w:val="ListParagraph"/>
        <w:numPr>
          <w:ilvl w:val="0"/>
          <w:numId w:val="31"/>
        </w:numPr>
        <w:tabs>
          <w:tab w:val="left" w:pos="567"/>
          <w:tab w:val="left" w:pos="709"/>
          <w:tab w:val="left" w:pos="851"/>
        </w:tabs>
        <w:ind w:left="0" w:right="-129" w:firstLine="570"/>
        <w:contextualSpacing/>
        <w:jc w:val="both"/>
        <w:rPr>
          <w:rFonts w:ascii="Trebuchet MS" w:eastAsia="DengXian" w:hAnsi="Trebuchet MS"/>
          <w:bCs/>
        </w:rPr>
      </w:pPr>
      <w:r w:rsidRPr="00004CAF">
        <w:rPr>
          <w:rFonts w:ascii="Trebuchet MS" w:eastAsia="DengXian" w:hAnsi="Trebuchet MS"/>
        </w:rPr>
        <w:t>furnizează Ministerului Dezvoltării, Lucrărilor Publice și Administrației date statistice prelucrate, în condițiile legii, pe baza informațiilor cuprinse în Sistemul electronic național de evidență a ocupării în sectorul public, în scopul fundamentării politicilor de resurse umane cu privire la categoriile de personal plătit din fonduri publice;</w:t>
      </w:r>
    </w:p>
    <w:p w:rsidR="00B97AB7" w:rsidRPr="00004CAF" w:rsidRDefault="00B97AB7" w:rsidP="00004CAF">
      <w:pPr>
        <w:pStyle w:val="ListParagraph"/>
        <w:numPr>
          <w:ilvl w:val="0"/>
          <w:numId w:val="31"/>
        </w:numPr>
        <w:tabs>
          <w:tab w:val="left" w:pos="567"/>
          <w:tab w:val="left" w:pos="709"/>
          <w:tab w:val="left" w:pos="851"/>
        </w:tabs>
        <w:ind w:left="0" w:right="-129" w:firstLine="570"/>
        <w:contextualSpacing/>
        <w:jc w:val="both"/>
        <w:rPr>
          <w:rFonts w:ascii="Trebuchet MS" w:eastAsia="DengXian" w:hAnsi="Trebuchet MS"/>
          <w:bCs/>
        </w:rPr>
      </w:pPr>
      <w:r w:rsidRPr="00004CAF">
        <w:rPr>
          <w:rFonts w:ascii="Trebuchet MS" w:eastAsia="DengXian" w:hAnsi="Trebuchet MS"/>
        </w:rPr>
        <w:t>gestionează evidența personalului prevăzut de legislația cadru privind salarizarea personalului plătit din fonduri publice;</w:t>
      </w:r>
    </w:p>
    <w:p w:rsidR="00795FA4" w:rsidRPr="00004CAF" w:rsidRDefault="00B97AB7" w:rsidP="00004CAF">
      <w:pPr>
        <w:pStyle w:val="ListParagraph"/>
        <w:numPr>
          <w:ilvl w:val="0"/>
          <w:numId w:val="31"/>
        </w:numPr>
        <w:tabs>
          <w:tab w:val="left" w:pos="567"/>
          <w:tab w:val="left" w:pos="709"/>
          <w:tab w:val="left" w:pos="851"/>
        </w:tabs>
        <w:ind w:left="0" w:right="-129" w:firstLine="570"/>
        <w:contextualSpacing/>
        <w:jc w:val="both"/>
        <w:rPr>
          <w:rFonts w:ascii="Trebuchet MS" w:eastAsia="DengXian" w:hAnsi="Trebuchet MS"/>
          <w:bCs/>
        </w:rPr>
      </w:pPr>
      <w:r w:rsidRPr="00004CAF">
        <w:rPr>
          <w:rFonts w:ascii="Trebuchet MS" w:eastAsia="DengXian" w:hAnsi="Trebuchet MS"/>
        </w:rPr>
        <w:t xml:space="preserve">asigură prelucrarea datelor și informațiilor cuprinse în </w:t>
      </w:r>
      <w:r w:rsidR="00A017E1" w:rsidRPr="00004CAF">
        <w:rPr>
          <w:rFonts w:ascii="Trebuchet MS" w:eastAsia="DengXian" w:hAnsi="Trebuchet MS"/>
        </w:rPr>
        <w:t>Sistemul electronic național de evidență a ocupării în sectorul public</w:t>
      </w:r>
      <w:r w:rsidR="00795FA4" w:rsidRPr="00004CAF">
        <w:rPr>
          <w:rFonts w:ascii="Trebuchet MS" w:eastAsia="DengXian" w:hAnsi="Trebuchet MS"/>
        </w:rPr>
        <w:t>;</w:t>
      </w:r>
    </w:p>
    <w:p w:rsidR="00795FA4" w:rsidRPr="00004CAF" w:rsidRDefault="00795FA4" w:rsidP="00795FA4">
      <w:pPr>
        <w:pStyle w:val="ListParagraph"/>
        <w:numPr>
          <w:ilvl w:val="0"/>
          <w:numId w:val="31"/>
        </w:numPr>
        <w:tabs>
          <w:tab w:val="left" w:pos="567"/>
          <w:tab w:val="left" w:pos="709"/>
          <w:tab w:val="left" w:pos="1134"/>
        </w:tabs>
        <w:ind w:left="0" w:right="-129" w:firstLine="570"/>
        <w:contextualSpacing/>
        <w:jc w:val="both"/>
        <w:rPr>
          <w:rFonts w:ascii="Trebuchet MS" w:eastAsia="DengXian" w:hAnsi="Trebuchet MS"/>
          <w:bCs/>
        </w:rPr>
      </w:pPr>
      <w:r w:rsidRPr="00004CAF">
        <w:rPr>
          <w:rFonts w:ascii="Trebuchet MS" w:eastAsia="DengXian" w:hAnsi="Trebuchet MS"/>
        </w:rPr>
        <w:t>colaborează cu autoritățile și instituțiile publice, precum și cu persoane</w:t>
      </w:r>
      <w:r w:rsidR="002B7EC6" w:rsidRPr="00004CAF">
        <w:rPr>
          <w:rFonts w:ascii="Trebuchet MS" w:eastAsia="DengXian" w:hAnsi="Trebuchet MS"/>
        </w:rPr>
        <w:t>le</w:t>
      </w:r>
      <w:r w:rsidRPr="00004CAF">
        <w:rPr>
          <w:rFonts w:ascii="Trebuchet MS" w:eastAsia="DengXian" w:hAnsi="Trebuchet MS"/>
        </w:rPr>
        <w:t xml:space="preserve"> juridice în cadrul cărora își desfășoară activitatea personalul prevăzut de legislația cadru privind salarizarea personalului plătit din fonduri publice;</w:t>
      </w:r>
    </w:p>
    <w:p w:rsidR="00795FA4" w:rsidRPr="00004CAF" w:rsidRDefault="00795FA4" w:rsidP="00E91134">
      <w:pPr>
        <w:pStyle w:val="ListParagraph"/>
        <w:numPr>
          <w:ilvl w:val="0"/>
          <w:numId w:val="31"/>
        </w:numPr>
        <w:tabs>
          <w:tab w:val="left" w:pos="567"/>
          <w:tab w:val="left" w:pos="709"/>
          <w:tab w:val="left" w:pos="1134"/>
        </w:tabs>
        <w:ind w:left="0" w:right="-129" w:firstLine="570"/>
        <w:contextualSpacing/>
        <w:jc w:val="both"/>
        <w:rPr>
          <w:rFonts w:ascii="Trebuchet MS" w:eastAsia="DengXian" w:hAnsi="Trebuchet MS"/>
          <w:bCs/>
        </w:rPr>
      </w:pPr>
      <w:r w:rsidRPr="00004CAF">
        <w:rPr>
          <w:rFonts w:ascii="Trebuchet MS" w:eastAsia="DengXian" w:hAnsi="Trebuchet MS"/>
        </w:rPr>
        <w:t xml:space="preserve">pune la dispoziția autorităților și instituțiilor publice, precum și oricăror persoane juridice în cadrul cărora își desfășoară activitatea personalul prevăzut de legislația cadru privind salarizarea personalului plătit din fonduri publice, mijloace informatice, în scopul </w:t>
      </w:r>
      <w:r w:rsidR="002B7EC6" w:rsidRPr="00004CAF">
        <w:rPr>
          <w:rFonts w:ascii="Trebuchet MS" w:eastAsia="DengXian" w:hAnsi="Trebuchet MS"/>
        </w:rPr>
        <w:lastRenderedPageBreak/>
        <w:t>transmiterii</w:t>
      </w:r>
      <w:r w:rsidRPr="00004CAF">
        <w:rPr>
          <w:rFonts w:ascii="Trebuchet MS" w:eastAsia="DengXian" w:hAnsi="Trebuchet MS"/>
        </w:rPr>
        <w:t>, în formatul și la termenele prevăzute de lege, a datelor</w:t>
      </w:r>
      <w:r w:rsidR="002B7EC6" w:rsidRPr="00004CAF">
        <w:rPr>
          <w:rFonts w:ascii="Trebuchet MS" w:eastAsia="DengXian" w:hAnsi="Trebuchet MS"/>
        </w:rPr>
        <w:t xml:space="preserve"> și informațiilor</w:t>
      </w:r>
      <w:r w:rsidRPr="00004CAF">
        <w:rPr>
          <w:rFonts w:ascii="Trebuchet MS" w:eastAsia="DengXian" w:hAnsi="Trebuchet MS"/>
        </w:rPr>
        <w:t xml:space="preserve"> despre posturile și personalul propriu.</w:t>
      </w:r>
    </w:p>
    <w:p w:rsidR="00B97AB7" w:rsidRPr="00004CAF" w:rsidRDefault="00B97AB7" w:rsidP="00BD7C45">
      <w:pPr>
        <w:tabs>
          <w:tab w:val="left" w:pos="567"/>
          <w:tab w:val="left" w:pos="709"/>
          <w:tab w:val="left" w:pos="1134"/>
        </w:tabs>
        <w:ind w:right="-129"/>
        <w:contextualSpacing/>
        <w:jc w:val="both"/>
        <w:rPr>
          <w:rFonts w:ascii="Trebuchet MS" w:eastAsia="DengXian" w:hAnsi="Trebuchet MS"/>
          <w:bCs/>
        </w:rPr>
      </w:pPr>
    </w:p>
    <w:p w:rsidR="00BD7C45" w:rsidRPr="00004CAF" w:rsidRDefault="00D049DD" w:rsidP="00BD7C45">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rPr>
        <w:tab/>
      </w:r>
      <w:r w:rsidRPr="00004CAF">
        <w:rPr>
          <w:rFonts w:ascii="Trebuchet MS" w:hAnsi="Trebuchet MS" w:cs="Arial"/>
          <w:b/>
        </w:rPr>
        <w:t>Art. 7.</w:t>
      </w:r>
      <w:r w:rsidR="00004CAF">
        <w:rPr>
          <w:rFonts w:ascii="Trebuchet MS" w:hAnsi="Trebuchet MS" w:cs="Arial"/>
          <w:b/>
        </w:rPr>
        <w:t xml:space="preserve"> </w:t>
      </w:r>
      <w:r w:rsidR="00004CAF" w:rsidRPr="00004CAF">
        <w:rPr>
          <w:rFonts w:ascii="Trebuchet MS" w:hAnsi="Trebuchet MS" w:cs="Arial"/>
        </w:rPr>
        <w:t>-</w:t>
      </w:r>
      <w:r w:rsidRPr="00004CAF">
        <w:rPr>
          <w:rFonts w:ascii="Trebuchet MS" w:hAnsi="Trebuchet MS" w:cs="Arial"/>
        </w:rPr>
        <w:t xml:space="preserve"> În domeniul </w:t>
      </w:r>
      <w:r w:rsidR="00FA52B0" w:rsidRPr="00004CAF">
        <w:rPr>
          <w:rFonts w:ascii="Trebuchet MS" w:hAnsi="Trebuchet MS" w:cs="Arial"/>
        </w:rPr>
        <w:t xml:space="preserve">implementării și </w:t>
      </w:r>
      <w:r w:rsidRPr="00004CAF">
        <w:rPr>
          <w:rFonts w:ascii="Trebuchet MS" w:hAnsi="Trebuchet MS" w:cs="Arial"/>
        </w:rPr>
        <w:t>gestionării</w:t>
      </w:r>
      <w:r w:rsidRPr="00004CAF">
        <w:rPr>
          <w:rFonts w:ascii="Trebuchet MS" w:hAnsi="Trebuchet MS" w:cs="Arial"/>
          <w:lang w:val="en-US" w:eastAsia="en-US"/>
        </w:rPr>
        <w:t xml:space="preserve"> de programe</w:t>
      </w:r>
      <w:r w:rsidR="00FA52B0" w:rsidRPr="00004CAF">
        <w:rPr>
          <w:rFonts w:ascii="Trebuchet MS" w:hAnsi="Trebuchet MS" w:cs="Arial"/>
          <w:lang w:val="en-US" w:eastAsia="en-US"/>
        </w:rPr>
        <w:t xml:space="preserve"> finanțate din fonduri europene</w:t>
      </w:r>
      <w:r w:rsidR="005972FC" w:rsidRPr="00004CAF">
        <w:rPr>
          <w:rFonts w:ascii="Trebuchet MS" w:hAnsi="Trebuchet MS" w:cs="Arial"/>
          <w:lang w:val="en-US" w:eastAsia="en-US"/>
        </w:rPr>
        <w:t>,</w:t>
      </w:r>
      <w:r w:rsidR="00FA52B0" w:rsidRPr="00004CAF">
        <w:rPr>
          <w:rFonts w:ascii="Trebuchet MS" w:hAnsi="Trebuchet MS" w:cs="Arial"/>
          <w:lang w:val="en-US" w:eastAsia="en-US"/>
        </w:rPr>
        <w:t xml:space="preserve"> precum și din alte surse legal constituite,</w:t>
      </w:r>
      <w:r w:rsidRPr="00004CAF">
        <w:rPr>
          <w:rFonts w:ascii="Trebuchet MS" w:hAnsi="Trebuchet MS" w:cs="Arial"/>
          <w:lang w:val="en-US" w:eastAsia="en-US"/>
        </w:rPr>
        <w:t xml:space="preserve"> în domeniul funcţiei publice</w:t>
      </w:r>
      <w:r w:rsidR="00FA52B0" w:rsidRPr="00004CAF">
        <w:rPr>
          <w:rFonts w:ascii="Trebuchet MS" w:hAnsi="Trebuchet MS" w:cs="Arial"/>
          <w:lang w:val="en-US" w:eastAsia="en-US"/>
        </w:rPr>
        <w:t xml:space="preserve"> și al funcționarilor publici,</w:t>
      </w:r>
      <w:r w:rsidRPr="00004CAF">
        <w:rPr>
          <w:rFonts w:ascii="Trebuchet MS" w:hAnsi="Trebuchet MS" w:cs="Arial"/>
          <w:lang w:val="en-US" w:eastAsia="en-US"/>
        </w:rPr>
        <w:t xml:space="preserve"> </w:t>
      </w:r>
      <w:r w:rsidRPr="00004CAF">
        <w:rPr>
          <w:rFonts w:ascii="Trebuchet MS" w:hAnsi="Trebuchet MS" w:cs="Arial"/>
        </w:rPr>
        <w:t>Agenția îndeplinește următoarele atribuții principale:</w:t>
      </w:r>
    </w:p>
    <w:p w:rsidR="00BD7C45" w:rsidRPr="00004CAF" w:rsidRDefault="00BD7C45" w:rsidP="004D6D48">
      <w:pPr>
        <w:pStyle w:val="ListParagraph"/>
        <w:numPr>
          <w:ilvl w:val="0"/>
          <w:numId w:val="33"/>
        </w:numPr>
        <w:tabs>
          <w:tab w:val="left" w:pos="567"/>
          <w:tab w:val="left" w:pos="709"/>
          <w:tab w:val="left" w:pos="993"/>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fundamentează, elaborează şi prezintă spre aprobare ministrului dezvoltării</w:t>
      </w:r>
      <w:r w:rsidR="004D6D48" w:rsidRPr="00004CAF">
        <w:rPr>
          <w:rFonts w:ascii="Trebuchet MS" w:hAnsi="Trebuchet MS" w:cs="Arial"/>
          <w:lang w:val="en-US" w:eastAsia="en-US"/>
        </w:rPr>
        <w:t xml:space="preserve">, lucrărilor publice </w:t>
      </w:r>
      <w:r w:rsidRPr="00004CAF">
        <w:rPr>
          <w:rFonts w:ascii="Trebuchet MS" w:hAnsi="Trebuchet MS" w:cs="Arial"/>
          <w:lang w:val="en-US" w:eastAsia="en-US"/>
        </w:rPr>
        <w:t>şi administraţiei programe pentru dezvoltarea managementului funcţiei publice şi al funcţionarilor publici;</w:t>
      </w:r>
    </w:p>
    <w:p w:rsidR="004D6D48" w:rsidRPr="00004CAF" w:rsidRDefault="004D6D48" w:rsidP="004D6D48">
      <w:pPr>
        <w:pStyle w:val="ListParagraph"/>
        <w:numPr>
          <w:ilvl w:val="0"/>
          <w:numId w:val="33"/>
        </w:numPr>
        <w:tabs>
          <w:tab w:val="left" w:pos="567"/>
          <w:tab w:val="left" w:pos="709"/>
          <w:tab w:val="left" w:pos="993"/>
        </w:tabs>
        <w:ind w:left="0" w:right="-129" w:firstLine="570"/>
        <w:contextualSpacing/>
        <w:jc w:val="both"/>
        <w:rPr>
          <w:rFonts w:ascii="Trebuchet MS" w:hAnsi="Trebuchet MS" w:cs="Arial"/>
          <w:lang w:val="en-US" w:eastAsia="en-US"/>
        </w:rPr>
      </w:pPr>
      <w:r w:rsidRPr="00004CAF">
        <w:rPr>
          <w:rFonts w:ascii="Trebuchet MS" w:hAnsi="Trebuchet MS" w:cs="Arial"/>
          <w:lang w:val="en-US" w:eastAsia="en-US"/>
        </w:rPr>
        <w:t>implementează și gestionează programele privind funcția publică și funcționarii publici, urmărește îndeplinirea acestora și prezintă periodic ministrului dezvoltării, lucrărilor publice și administrației rapoarte privind modul de derulare a acestora;</w:t>
      </w:r>
    </w:p>
    <w:p w:rsidR="00BD7C45" w:rsidRPr="00004CAF" w:rsidRDefault="00BD7C45" w:rsidP="00BD7C45">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005972FC" w:rsidRPr="00004CAF">
        <w:rPr>
          <w:rFonts w:ascii="Trebuchet MS" w:hAnsi="Trebuchet MS" w:cs="Arial"/>
          <w:lang w:val="en-US" w:eastAsia="en-US"/>
        </w:rPr>
        <w:t>c</w:t>
      </w:r>
      <w:r w:rsidRPr="00004CAF">
        <w:rPr>
          <w:rFonts w:ascii="Trebuchet MS" w:hAnsi="Trebuchet MS" w:cs="Arial"/>
          <w:bCs/>
          <w:lang w:val="en-US" w:eastAsia="en-US"/>
        </w:rPr>
        <w:t>)</w:t>
      </w:r>
      <w:r w:rsidRPr="00004CAF">
        <w:rPr>
          <w:rFonts w:ascii="Trebuchet MS" w:hAnsi="Trebuchet MS" w:cs="Arial"/>
          <w:lang w:val="en-US" w:eastAsia="en-US"/>
        </w:rPr>
        <w:t xml:space="preserve"> </w:t>
      </w:r>
      <w:proofErr w:type="gramStart"/>
      <w:r w:rsidRPr="00004CAF">
        <w:rPr>
          <w:rFonts w:ascii="Trebuchet MS" w:hAnsi="Trebuchet MS" w:cs="Arial"/>
          <w:lang w:val="en-US" w:eastAsia="en-US"/>
        </w:rPr>
        <w:t>gestionează</w:t>
      </w:r>
      <w:proofErr w:type="gramEnd"/>
      <w:r w:rsidRPr="00004CAF">
        <w:rPr>
          <w:rFonts w:ascii="Trebuchet MS" w:hAnsi="Trebuchet MS" w:cs="Arial"/>
          <w:lang w:val="en-US" w:eastAsia="en-US"/>
        </w:rPr>
        <w:t xml:space="preserve"> programele privind funcţia publică şi funcţionarii publici, urmăreşte îndeplinirea acestora şi prezintă periodic </w:t>
      </w:r>
      <w:r w:rsidR="004D6D48" w:rsidRPr="00004CAF">
        <w:rPr>
          <w:rFonts w:ascii="Trebuchet MS" w:hAnsi="Trebuchet MS" w:cs="Arial"/>
          <w:lang w:val="en-US" w:eastAsia="en-US"/>
        </w:rPr>
        <w:t>ministrului dezvoltării, lucrărilor publice şi administraţiei</w:t>
      </w:r>
      <w:r w:rsidRPr="00004CAF">
        <w:rPr>
          <w:rFonts w:ascii="Trebuchet MS" w:hAnsi="Trebuchet MS" w:cs="Arial"/>
          <w:lang w:val="en-US" w:eastAsia="en-US"/>
        </w:rPr>
        <w:t xml:space="preserve"> rapoarte privind modul de derulare a acestora</w:t>
      </w:r>
      <w:r w:rsidR="004D6D48" w:rsidRPr="00004CAF">
        <w:rPr>
          <w:rFonts w:ascii="Trebuchet MS" w:hAnsi="Trebuchet MS" w:cs="Arial"/>
          <w:lang w:val="en-US" w:eastAsia="en-US"/>
        </w:rPr>
        <w:t>.</w:t>
      </w:r>
    </w:p>
    <w:p w:rsidR="004D6D48" w:rsidRPr="00004CAF" w:rsidRDefault="00BD7C45" w:rsidP="00793A32">
      <w:pPr>
        <w:tabs>
          <w:tab w:val="left" w:pos="567"/>
          <w:tab w:val="left" w:pos="709"/>
          <w:tab w:val="left" w:pos="1134"/>
        </w:tabs>
        <w:ind w:right="-129"/>
        <w:contextualSpacing/>
        <w:jc w:val="both"/>
        <w:rPr>
          <w:rFonts w:ascii="Trebuchet MS" w:hAnsi="Trebuchet MS" w:cs="Arial"/>
          <w:bCs/>
          <w:lang w:val="en-US" w:eastAsia="en-US"/>
        </w:rPr>
      </w:pPr>
      <w:r w:rsidRPr="00004CAF">
        <w:rPr>
          <w:rFonts w:ascii="Trebuchet MS" w:hAnsi="Trebuchet MS" w:cs="Arial"/>
          <w:lang w:val="en-US" w:eastAsia="en-US"/>
        </w:rPr>
        <w:tab/>
      </w:r>
    </w:p>
    <w:p w:rsidR="004D6D48" w:rsidRPr="00004CAF" w:rsidRDefault="00BD7C45" w:rsidP="00FA52B0">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lang w:val="en-US" w:eastAsia="en-US"/>
        </w:rPr>
        <w:tab/>
      </w:r>
      <w:r w:rsidR="00D049DD" w:rsidRPr="00004CAF">
        <w:rPr>
          <w:rFonts w:ascii="Trebuchet MS" w:hAnsi="Trebuchet MS" w:cs="Arial"/>
        </w:rPr>
        <w:tab/>
      </w:r>
      <w:r w:rsidR="00D049DD" w:rsidRPr="00004CAF">
        <w:rPr>
          <w:rFonts w:ascii="Trebuchet MS" w:hAnsi="Trebuchet MS" w:cs="Arial"/>
          <w:b/>
        </w:rPr>
        <w:t>Art. 8.</w:t>
      </w:r>
      <w:r w:rsidR="00D049DD" w:rsidRPr="00004CAF">
        <w:rPr>
          <w:rFonts w:ascii="Trebuchet MS" w:hAnsi="Trebuchet MS" w:cs="Arial"/>
        </w:rPr>
        <w:t xml:space="preserve"> </w:t>
      </w:r>
      <w:r w:rsidR="00004CAF">
        <w:rPr>
          <w:rFonts w:ascii="Trebuchet MS" w:hAnsi="Trebuchet MS" w:cs="Arial"/>
        </w:rPr>
        <w:t xml:space="preserve">- </w:t>
      </w:r>
      <w:r w:rsidR="00D049DD" w:rsidRPr="00004CAF">
        <w:rPr>
          <w:rFonts w:ascii="Trebuchet MS" w:hAnsi="Trebuchet MS" w:cs="Arial"/>
        </w:rPr>
        <w:t>În domeniul gestionării</w:t>
      </w:r>
      <w:r w:rsidR="00D049DD" w:rsidRPr="00004CAF">
        <w:rPr>
          <w:rFonts w:ascii="Trebuchet MS" w:hAnsi="Trebuchet MS" w:cs="Arial"/>
          <w:lang w:val="en-US" w:eastAsia="en-US"/>
        </w:rPr>
        <w:t xml:space="preserve"> implementării reformelor, investițiilor și obiectivelor specifice componentelor din Planul Național de Redresare și Reziliență al României, aflate în responsabilitatea sa,</w:t>
      </w:r>
      <w:r w:rsidR="00D049DD" w:rsidRPr="00004CAF">
        <w:rPr>
          <w:rFonts w:ascii="Trebuchet MS" w:eastAsia="Trebuchet MS" w:hAnsi="Trebuchet MS"/>
        </w:rPr>
        <w:t xml:space="preserve"> în conformitate cu legislația în vigoare, </w:t>
      </w:r>
      <w:r w:rsidR="00D049DD" w:rsidRPr="00004CAF">
        <w:rPr>
          <w:rFonts w:ascii="Trebuchet MS" w:hAnsi="Trebuchet MS" w:cs="Arial"/>
        </w:rPr>
        <w:t>Agenția îndeplinește următoarele atribuții principale: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Fonts w:ascii="Trebuchet MS" w:eastAsia="Trebuchet MS" w:hAnsi="Trebuchet MS"/>
        </w:rPr>
        <w:t xml:space="preserve">îndeplinește rolul de coordonator de reforme și/sau investiții și asigură implementarea directă a </w:t>
      </w:r>
      <w:r w:rsidRPr="00004CAF">
        <w:rPr>
          <w:rFonts w:ascii="Trebuchet MS" w:hAnsi="Trebuchet MS" w:cs="Arial"/>
          <w:lang w:val="en-US" w:eastAsia="en-US"/>
        </w:rPr>
        <w:t>reformelor, investițiilor și obiectivelor specifice componentelor din Planul Național de Redresare și Reziliență al României,</w:t>
      </w:r>
      <w:r w:rsidRPr="00004CAF">
        <w:rPr>
          <w:rFonts w:ascii="Trebuchet MS" w:eastAsia="Trebuchet MS" w:hAnsi="Trebuchet MS"/>
        </w:rPr>
        <w:t xml:space="preserve"> denumit în continuare PNRR,</w:t>
      </w:r>
      <w:r w:rsidRPr="00004CAF">
        <w:rPr>
          <w:rFonts w:ascii="Trebuchet MS" w:hAnsi="Trebuchet MS" w:cs="Arial"/>
          <w:lang w:val="en-US" w:eastAsia="en-US"/>
        </w:rPr>
        <w:t xml:space="preserve"> aflate în responsabilitatea sa,</w:t>
      </w:r>
      <w:r w:rsidRPr="00004CAF">
        <w:rPr>
          <w:rFonts w:ascii="Trebuchet MS" w:eastAsia="Trebuchet MS" w:hAnsi="Trebuchet MS"/>
        </w:rPr>
        <w:t xml:space="preserve"> în conformitate cu legislația în vigoare;</w:t>
      </w:r>
    </w:p>
    <w:p w:rsidR="0028003A" w:rsidRPr="00004CAF" w:rsidRDefault="00FA52B0" w:rsidP="0028003A">
      <w:pPr>
        <w:pStyle w:val="ListParagraph"/>
        <w:numPr>
          <w:ilvl w:val="0"/>
          <w:numId w:val="30"/>
        </w:numPr>
        <w:tabs>
          <w:tab w:val="left" w:pos="567"/>
          <w:tab w:val="left" w:pos="1134"/>
        </w:tabs>
        <w:ind w:left="0" w:right="-129" w:firstLine="567"/>
        <w:contextualSpacing/>
        <w:jc w:val="both"/>
        <w:rPr>
          <w:rStyle w:val="l5def1"/>
          <w:rFonts w:ascii="Trebuchet MS" w:hAnsi="Trebuchet MS"/>
          <w:color w:val="auto"/>
          <w:sz w:val="24"/>
          <w:szCs w:val="24"/>
        </w:rPr>
      </w:pPr>
      <w:r w:rsidRPr="00004CAF">
        <w:rPr>
          <w:rStyle w:val="l5def1"/>
          <w:rFonts w:ascii="Trebuchet MS" w:hAnsi="Trebuchet MS"/>
          <w:color w:val="auto"/>
          <w:sz w:val="24"/>
          <w:szCs w:val="24"/>
        </w:rPr>
        <w:t>contribuie la elaborarea şi modificarea componentelor PNRR şi se asigură de utilizarea eficientă, efectivă şi transparentă a fondurilor din care se finanţează acestea;</w:t>
      </w:r>
    </w:p>
    <w:p w:rsidR="0028003A" w:rsidRPr="00004CAF" w:rsidRDefault="0028003A" w:rsidP="0028003A">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Fonts w:ascii="Trebuchet MS" w:hAnsi="Trebuchet MS" w:cs="Arial"/>
        </w:rPr>
        <w:t xml:space="preserve">lansează, după caz, apeluri de proiecte, realizează evaluarea, selecţia şi contractarea proiectelor cu respectarea principiilor aplicabile Mecanismului de Redresare şi Rezilienţă şi asigură monitorizarea acestora;  </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2"/>
          <w:rFonts w:ascii="Trebuchet MS" w:hAnsi="Trebuchet MS"/>
          <w:color w:val="auto"/>
          <w:sz w:val="24"/>
          <w:szCs w:val="24"/>
        </w:rPr>
        <w:t xml:space="preserve">asigură implementarea </w:t>
      </w:r>
      <w:r w:rsidR="004D6D48" w:rsidRPr="00004CAF">
        <w:rPr>
          <w:rStyle w:val="l5def2"/>
          <w:rFonts w:ascii="Trebuchet MS" w:hAnsi="Trebuchet MS"/>
          <w:color w:val="auto"/>
          <w:sz w:val="24"/>
          <w:szCs w:val="24"/>
        </w:rPr>
        <w:t>activităților</w:t>
      </w:r>
      <w:r w:rsidRPr="00004CAF">
        <w:rPr>
          <w:rStyle w:val="l5def2"/>
          <w:rFonts w:ascii="Trebuchet MS" w:hAnsi="Trebuchet MS"/>
          <w:color w:val="auto"/>
          <w:sz w:val="24"/>
          <w:szCs w:val="24"/>
        </w:rPr>
        <w:t xml:space="preserve"> prevăzute în cadrul acordului de finanţare şi raportează către </w:t>
      </w:r>
      <w:r w:rsidRPr="00004CAF">
        <w:rPr>
          <w:rFonts w:ascii="Trebuchet MS" w:hAnsi="Trebuchet MS"/>
        </w:rPr>
        <w:t xml:space="preserve">Ministerul Investițiilor și Proiectelor Europene, denumit în continuare </w:t>
      </w:r>
      <w:r w:rsidRPr="00004CAF">
        <w:rPr>
          <w:rStyle w:val="l5def2"/>
          <w:rFonts w:ascii="Trebuchet MS" w:hAnsi="Trebuchet MS"/>
          <w:color w:val="auto"/>
          <w:sz w:val="24"/>
          <w:szCs w:val="24"/>
        </w:rPr>
        <w:t xml:space="preserve">MIPE, </w:t>
      </w:r>
      <w:r w:rsidRPr="00004CAF">
        <w:rPr>
          <w:rStyle w:val="l5def17"/>
          <w:rFonts w:ascii="Trebuchet MS" w:hAnsi="Trebuchet MS"/>
          <w:color w:val="auto"/>
          <w:sz w:val="24"/>
          <w:szCs w:val="24"/>
        </w:rPr>
        <w:t>coordonatorul național al PNRR,</w:t>
      </w:r>
      <w:r w:rsidRPr="00004CAF">
        <w:rPr>
          <w:rStyle w:val="l5def11"/>
          <w:rFonts w:ascii="Trebuchet MS" w:hAnsi="Trebuchet MS"/>
          <w:color w:val="auto"/>
          <w:sz w:val="24"/>
          <w:szCs w:val="24"/>
        </w:rPr>
        <w:t xml:space="preserve"> </w:t>
      </w:r>
      <w:r w:rsidRPr="00004CAF">
        <w:rPr>
          <w:rStyle w:val="l5def2"/>
          <w:rFonts w:ascii="Trebuchet MS" w:hAnsi="Trebuchet MS"/>
          <w:color w:val="auto"/>
          <w:sz w:val="24"/>
          <w:szCs w:val="24"/>
        </w:rPr>
        <w:t>progresul în cadrul acestora;</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7"/>
          <w:rFonts w:ascii="Trebuchet MS" w:hAnsi="Trebuchet MS"/>
          <w:color w:val="auto"/>
          <w:sz w:val="24"/>
          <w:szCs w:val="24"/>
        </w:rPr>
        <w:t>adoptă sistemul de control intern, adaptat la specificul intervenției, care previne, detectează și constată neregulile, respectiv implementează procedurile pentru prevenirea conflictelor de interese, fraudei, corupţiei şi dublei finanţări, asigurând principiul bunei gestiuni financiare şi protejarea intereselor financiare ale Uniunii Europene;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Style w:val="l5def8"/>
          <w:rFonts w:ascii="Trebuchet MS" w:hAnsi="Trebuchet MS"/>
          <w:color w:val="auto"/>
          <w:sz w:val="24"/>
          <w:szCs w:val="24"/>
        </w:rPr>
      </w:pPr>
      <w:r w:rsidRPr="00004CAF">
        <w:rPr>
          <w:rStyle w:val="l5def8"/>
          <w:rFonts w:ascii="Trebuchet MS" w:hAnsi="Trebuchet MS"/>
          <w:color w:val="auto"/>
          <w:sz w:val="24"/>
          <w:szCs w:val="24"/>
        </w:rPr>
        <w:t xml:space="preserve">elaborează şi adoptă proceduri proprii de verificare şi control, adaptate la specificul </w:t>
      </w:r>
      <w:r w:rsidR="004D6D48" w:rsidRPr="00004CAF">
        <w:rPr>
          <w:rStyle w:val="l5def8"/>
          <w:rFonts w:ascii="Trebuchet MS" w:hAnsi="Trebuchet MS"/>
          <w:color w:val="auto"/>
          <w:sz w:val="24"/>
          <w:szCs w:val="24"/>
        </w:rPr>
        <w:t>intervențiilor</w:t>
      </w:r>
      <w:r w:rsidRPr="00004CAF">
        <w:rPr>
          <w:rStyle w:val="l5def8"/>
          <w:rFonts w:ascii="Trebuchet MS" w:hAnsi="Trebuchet MS"/>
          <w:color w:val="auto"/>
          <w:sz w:val="24"/>
          <w:szCs w:val="24"/>
        </w:rPr>
        <w:t>, pentru a asigura îndeplinirea obiectivelor şi a etapelor contractuale;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1"/>
          <w:rFonts w:ascii="Trebuchet MS" w:hAnsi="Trebuchet MS"/>
          <w:color w:val="auto"/>
          <w:sz w:val="24"/>
          <w:szCs w:val="24"/>
        </w:rPr>
        <w:t xml:space="preserve">asigură respectarea </w:t>
      </w:r>
      <w:r w:rsidR="004D6D48" w:rsidRPr="00004CAF">
        <w:rPr>
          <w:rStyle w:val="l5def11"/>
          <w:rFonts w:ascii="Trebuchet MS" w:hAnsi="Trebuchet MS"/>
          <w:color w:val="auto"/>
          <w:sz w:val="24"/>
          <w:szCs w:val="24"/>
        </w:rPr>
        <w:t>instrucțiunilor</w:t>
      </w:r>
      <w:r w:rsidRPr="00004CAF">
        <w:rPr>
          <w:rStyle w:val="l5def17"/>
          <w:rFonts w:ascii="Trebuchet MS" w:hAnsi="Trebuchet MS"/>
          <w:color w:val="auto"/>
          <w:sz w:val="24"/>
          <w:szCs w:val="24"/>
        </w:rPr>
        <w:t xml:space="preserve"> MIPE </w:t>
      </w:r>
      <w:r w:rsidRPr="00004CAF">
        <w:rPr>
          <w:rStyle w:val="l5def11"/>
          <w:rFonts w:ascii="Trebuchet MS" w:hAnsi="Trebuchet MS"/>
          <w:color w:val="auto"/>
          <w:sz w:val="24"/>
          <w:szCs w:val="24"/>
        </w:rPr>
        <w:t xml:space="preserve">şi utilizarea formularelor elaborate de acesta în scopul implementării </w:t>
      </w:r>
      <w:r w:rsidRPr="00004CAF">
        <w:rPr>
          <w:rFonts w:ascii="Trebuchet MS" w:hAnsi="Trebuchet MS"/>
        </w:rPr>
        <w:t>PNRR</w:t>
      </w:r>
      <w:r w:rsidRPr="00004CAF">
        <w:rPr>
          <w:rStyle w:val="l5def11"/>
          <w:rFonts w:ascii="Trebuchet MS" w:hAnsi="Trebuchet MS"/>
          <w:color w:val="auto"/>
          <w:sz w:val="24"/>
          <w:szCs w:val="24"/>
        </w:rPr>
        <w:t>;</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2"/>
          <w:rFonts w:ascii="Trebuchet MS" w:hAnsi="Trebuchet MS"/>
          <w:color w:val="auto"/>
          <w:sz w:val="24"/>
          <w:szCs w:val="24"/>
        </w:rPr>
        <w:t xml:space="preserve">centralizează plăţile în cadrul rapoartelor de progres pentru îndeplinirea jaloanelor și țintelor din cadrul </w:t>
      </w:r>
      <w:r w:rsidRPr="00004CAF">
        <w:rPr>
          <w:rFonts w:ascii="Trebuchet MS" w:hAnsi="Trebuchet MS" w:cs="Arial"/>
          <w:lang w:val="en-US" w:eastAsia="en-US"/>
        </w:rPr>
        <w:t>reformelor, investițiilor și obiectivelor specifice componentelor din PNRR</w:t>
      </w:r>
      <w:r w:rsidRPr="00004CAF">
        <w:rPr>
          <w:rStyle w:val="l5def12"/>
          <w:rFonts w:ascii="Trebuchet MS" w:hAnsi="Trebuchet MS"/>
          <w:color w:val="auto"/>
          <w:sz w:val="24"/>
          <w:szCs w:val="24"/>
        </w:rPr>
        <w:t>, care se transmit trimestrial la MIPE;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3"/>
          <w:rFonts w:ascii="Trebuchet MS" w:hAnsi="Trebuchet MS"/>
          <w:color w:val="auto"/>
          <w:sz w:val="24"/>
          <w:szCs w:val="24"/>
        </w:rPr>
        <w:t xml:space="preserve">monitorizează stadiul de îndeplinire pentru fiecare jalon și ţintă </w:t>
      </w:r>
      <w:r w:rsidRPr="00004CAF">
        <w:rPr>
          <w:rStyle w:val="l5def12"/>
          <w:rFonts w:ascii="Trebuchet MS" w:hAnsi="Trebuchet MS"/>
          <w:color w:val="auto"/>
          <w:sz w:val="24"/>
          <w:szCs w:val="24"/>
        </w:rPr>
        <w:t xml:space="preserve">din cadrul </w:t>
      </w:r>
      <w:r w:rsidRPr="00004CAF">
        <w:rPr>
          <w:rFonts w:ascii="Trebuchet MS" w:hAnsi="Trebuchet MS" w:cs="Arial"/>
          <w:lang w:val="en-US" w:eastAsia="en-US"/>
        </w:rPr>
        <w:t>reformelor, investițiilor și obiectivelor specifice componentelor din PNRR</w:t>
      </w:r>
      <w:r w:rsidRPr="00004CAF">
        <w:rPr>
          <w:rStyle w:val="l5def13"/>
          <w:rFonts w:ascii="Trebuchet MS" w:hAnsi="Trebuchet MS"/>
          <w:color w:val="auto"/>
          <w:sz w:val="24"/>
          <w:szCs w:val="24"/>
        </w:rPr>
        <w:t xml:space="preserve"> cu respectarea prevederilor din anexa la Decizia de punere în aplicare a Consiliului din 3 noiembrie 2021 de aprobare a evaluării PNRR;</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5"/>
          <w:rFonts w:ascii="Trebuchet MS" w:hAnsi="Trebuchet MS"/>
          <w:color w:val="auto"/>
          <w:sz w:val="24"/>
          <w:szCs w:val="24"/>
        </w:rPr>
        <w:t>asigură transmiterea, prin mijloace electronice,</w:t>
      </w:r>
      <w:r w:rsidR="00205BC1" w:rsidRPr="00004CAF">
        <w:rPr>
          <w:rStyle w:val="l5def15"/>
          <w:rFonts w:ascii="Trebuchet MS" w:hAnsi="Trebuchet MS"/>
          <w:color w:val="auto"/>
          <w:sz w:val="24"/>
          <w:szCs w:val="24"/>
        </w:rPr>
        <w:t xml:space="preserve"> </w:t>
      </w:r>
      <w:r w:rsidR="00004CAF">
        <w:rPr>
          <w:rStyle w:val="l5def15"/>
          <w:rFonts w:ascii="Trebuchet MS" w:hAnsi="Trebuchet MS"/>
          <w:color w:val="auto"/>
          <w:sz w:val="24"/>
          <w:szCs w:val="24"/>
        </w:rPr>
        <w:t>către MIPE,</w:t>
      </w:r>
      <w:r w:rsidRPr="00004CAF">
        <w:rPr>
          <w:rStyle w:val="l5def15"/>
          <w:rFonts w:ascii="Trebuchet MS" w:hAnsi="Trebuchet MS"/>
          <w:color w:val="auto"/>
          <w:sz w:val="24"/>
          <w:szCs w:val="24"/>
        </w:rPr>
        <w:t xml:space="preserve"> </w:t>
      </w:r>
      <w:r w:rsidR="00205BC1" w:rsidRPr="00004CAF">
        <w:rPr>
          <w:rStyle w:val="l5def15"/>
          <w:rFonts w:ascii="Trebuchet MS" w:hAnsi="Trebuchet MS"/>
          <w:color w:val="auto"/>
          <w:sz w:val="24"/>
          <w:szCs w:val="24"/>
        </w:rPr>
        <w:t>a tuturor</w:t>
      </w:r>
      <w:r w:rsidRPr="00004CAF">
        <w:rPr>
          <w:rStyle w:val="l5def15"/>
          <w:rFonts w:ascii="Trebuchet MS" w:hAnsi="Trebuchet MS"/>
          <w:color w:val="auto"/>
          <w:sz w:val="24"/>
          <w:szCs w:val="24"/>
        </w:rPr>
        <w:t xml:space="preserve"> </w:t>
      </w:r>
      <w:r w:rsidR="00205BC1" w:rsidRPr="00004CAF">
        <w:rPr>
          <w:rStyle w:val="l5def15"/>
          <w:rFonts w:ascii="Trebuchet MS" w:hAnsi="Trebuchet MS"/>
          <w:color w:val="auto"/>
          <w:sz w:val="24"/>
          <w:szCs w:val="24"/>
        </w:rPr>
        <w:t>informațiilor</w:t>
      </w:r>
      <w:r w:rsidRPr="00004CAF">
        <w:rPr>
          <w:rStyle w:val="l5def15"/>
          <w:rFonts w:ascii="Trebuchet MS" w:hAnsi="Trebuchet MS"/>
          <w:color w:val="auto"/>
          <w:sz w:val="24"/>
          <w:szCs w:val="24"/>
        </w:rPr>
        <w:t xml:space="preserve"> referitoare la proiecte,</w:t>
      </w:r>
      <w:r w:rsidRPr="00004CAF">
        <w:rPr>
          <w:rFonts w:ascii="Trebuchet MS" w:hAnsi="Trebuchet MS" w:cs="Arial"/>
          <w:lang w:val="en-US" w:eastAsia="en-US"/>
        </w:rPr>
        <w:t xml:space="preserve"> reforme, investiții și obiective specifice componentelor din PNRR,</w:t>
      </w:r>
      <w:r w:rsidRPr="00004CAF">
        <w:rPr>
          <w:rStyle w:val="l5def15"/>
          <w:rFonts w:ascii="Trebuchet MS" w:hAnsi="Trebuchet MS"/>
          <w:color w:val="auto"/>
          <w:sz w:val="24"/>
          <w:szCs w:val="24"/>
        </w:rPr>
        <w:t xml:space="preserve"> la </w:t>
      </w:r>
      <w:r w:rsidRPr="00004CAF">
        <w:rPr>
          <w:rStyle w:val="l5def15"/>
          <w:rFonts w:ascii="Trebuchet MS" w:hAnsi="Trebuchet MS"/>
          <w:color w:val="auto"/>
          <w:sz w:val="24"/>
          <w:szCs w:val="24"/>
        </w:rPr>
        <w:lastRenderedPageBreak/>
        <w:t>condiţiile contractuale, inclusiv stadiul îndeplinirii ţintelor şi jaloanelor, potrivit obligaţiilor stabilite în acordul de finanţare semnat cu MIPE;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6"/>
          <w:rFonts w:ascii="Trebuchet MS" w:hAnsi="Trebuchet MS"/>
          <w:color w:val="auto"/>
          <w:sz w:val="24"/>
          <w:szCs w:val="24"/>
        </w:rPr>
        <w:t xml:space="preserve">transmite MIPE situațiile privind sumele estimate a fi utilizate trimestrial, pentru proiectele finanţate din fonduri europene în cadrul PNRR, precum şi raportări centralizate privind efectuarea cheltuielilor realizate din fonduri europene pentru reformele, investiţiile </w:t>
      </w:r>
      <w:r w:rsidRPr="00004CAF">
        <w:rPr>
          <w:rFonts w:ascii="Trebuchet MS" w:hAnsi="Trebuchet MS" w:cs="Arial"/>
          <w:lang w:val="en-US" w:eastAsia="en-US"/>
        </w:rPr>
        <w:t>și obiectivele specifice componentelor din PNRR</w:t>
      </w:r>
      <w:r w:rsidRPr="00004CAF">
        <w:rPr>
          <w:rStyle w:val="l5def16"/>
          <w:rFonts w:ascii="Trebuchet MS" w:hAnsi="Trebuchet MS"/>
          <w:color w:val="auto"/>
          <w:sz w:val="24"/>
          <w:szCs w:val="24"/>
        </w:rPr>
        <w:t>, respectiv îndeplinirea jaloanelor şi ţintelor în cadrul reformelor şi investiţiilor asociate acestor fonduri, pe care le certifică;</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Style w:val="l5def17"/>
          <w:rFonts w:ascii="Trebuchet MS" w:hAnsi="Trebuchet MS"/>
          <w:color w:val="auto"/>
          <w:sz w:val="24"/>
          <w:szCs w:val="24"/>
        </w:rPr>
      </w:pPr>
      <w:r w:rsidRPr="00004CAF">
        <w:rPr>
          <w:rStyle w:val="l5def17"/>
          <w:rFonts w:ascii="Trebuchet MS" w:hAnsi="Trebuchet MS"/>
          <w:color w:val="auto"/>
          <w:sz w:val="24"/>
          <w:szCs w:val="24"/>
        </w:rPr>
        <w:t>transmit</w:t>
      </w:r>
      <w:r w:rsidR="00905450" w:rsidRPr="00004CAF">
        <w:rPr>
          <w:rStyle w:val="l5def17"/>
          <w:rFonts w:ascii="Trebuchet MS" w:hAnsi="Trebuchet MS"/>
          <w:color w:val="auto"/>
          <w:sz w:val="24"/>
          <w:szCs w:val="24"/>
        </w:rPr>
        <w:t>e</w:t>
      </w:r>
      <w:r w:rsidRPr="00004CAF">
        <w:rPr>
          <w:rStyle w:val="l5def17"/>
          <w:rFonts w:ascii="Trebuchet MS" w:hAnsi="Trebuchet MS"/>
          <w:color w:val="auto"/>
          <w:sz w:val="24"/>
          <w:szCs w:val="24"/>
        </w:rPr>
        <w:t xml:space="preserve"> </w:t>
      </w:r>
      <w:r w:rsidR="003D47AD">
        <w:rPr>
          <w:rStyle w:val="l5def17"/>
          <w:rFonts w:ascii="Trebuchet MS" w:hAnsi="Trebuchet MS"/>
          <w:color w:val="auto"/>
          <w:sz w:val="24"/>
          <w:szCs w:val="24"/>
        </w:rPr>
        <w:t>Ministerul</w:t>
      </w:r>
      <w:r w:rsidR="000E232C">
        <w:rPr>
          <w:rStyle w:val="l5def17"/>
          <w:rFonts w:ascii="Trebuchet MS" w:hAnsi="Trebuchet MS"/>
          <w:color w:val="auto"/>
          <w:sz w:val="24"/>
          <w:szCs w:val="24"/>
        </w:rPr>
        <w:t>ui</w:t>
      </w:r>
      <w:r w:rsidR="003D47AD">
        <w:rPr>
          <w:rStyle w:val="l5def17"/>
          <w:rFonts w:ascii="Trebuchet MS" w:hAnsi="Trebuchet MS"/>
          <w:color w:val="auto"/>
          <w:sz w:val="24"/>
          <w:szCs w:val="24"/>
        </w:rPr>
        <w:t xml:space="preserve"> Dezvoltării, Lucrărilor Publice și Administrației,</w:t>
      </w:r>
      <w:r w:rsidRPr="00004CAF">
        <w:rPr>
          <w:rStyle w:val="l5def17"/>
          <w:rFonts w:ascii="Trebuchet MS" w:hAnsi="Trebuchet MS"/>
          <w:color w:val="auto"/>
          <w:sz w:val="24"/>
          <w:szCs w:val="24"/>
        </w:rPr>
        <w:t xml:space="preserve"> centralizat, solicitările de fonduri, în condițiile</w:t>
      </w:r>
      <w:r w:rsidR="001A6AAA" w:rsidRPr="00004CAF">
        <w:rPr>
          <w:rStyle w:val="l5def17"/>
          <w:rFonts w:ascii="Trebuchet MS" w:hAnsi="Trebuchet MS"/>
          <w:color w:val="auto"/>
          <w:sz w:val="24"/>
          <w:szCs w:val="24"/>
        </w:rPr>
        <w:t xml:space="preserve"> legii</w:t>
      </w:r>
      <w:r w:rsidR="004D6D48" w:rsidRPr="00004CAF">
        <w:rPr>
          <w:rStyle w:val="l5def17"/>
          <w:rFonts w:ascii="Trebuchet MS" w:hAnsi="Trebuchet MS"/>
          <w:color w:val="auto"/>
          <w:sz w:val="24"/>
          <w:szCs w:val="24"/>
        </w:rPr>
        <w:t>;</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8"/>
          <w:rFonts w:ascii="Trebuchet MS" w:hAnsi="Trebuchet MS"/>
          <w:color w:val="auto"/>
          <w:sz w:val="24"/>
          <w:szCs w:val="24"/>
        </w:rPr>
        <w:t xml:space="preserve">îndeplinește şi alte atribuţii necesare pentru asigurarea implementării </w:t>
      </w:r>
      <w:r w:rsidRPr="00004CAF">
        <w:rPr>
          <w:rFonts w:ascii="Trebuchet MS" w:hAnsi="Trebuchet MS" w:cs="Arial"/>
          <w:lang w:val="en-US" w:eastAsia="en-US"/>
        </w:rPr>
        <w:t xml:space="preserve">reformelor, investițiilor și obiectivelor specifice componentelor din PNRR </w:t>
      </w:r>
      <w:r w:rsidRPr="00004CAF">
        <w:rPr>
          <w:rStyle w:val="l5def18"/>
          <w:rFonts w:ascii="Trebuchet MS" w:hAnsi="Trebuchet MS"/>
          <w:color w:val="auto"/>
          <w:sz w:val="24"/>
          <w:szCs w:val="24"/>
        </w:rPr>
        <w:t xml:space="preserve">care fac obiectul finanţării din </w:t>
      </w:r>
      <w:r w:rsidRPr="00004CAF">
        <w:rPr>
          <w:rFonts w:ascii="Trebuchet MS" w:hAnsi="Trebuchet MS"/>
        </w:rPr>
        <w:t xml:space="preserve">PNRR, </w:t>
      </w:r>
      <w:r w:rsidRPr="00004CAF">
        <w:rPr>
          <w:rStyle w:val="l5def18"/>
          <w:rFonts w:ascii="Trebuchet MS" w:hAnsi="Trebuchet MS"/>
          <w:color w:val="auto"/>
          <w:sz w:val="24"/>
          <w:szCs w:val="24"/>
        </w:rPr>
        <w:t>stabilite prin Comitetul Interministerial de Coordonare, prin aranjamentele operaţionale aprobate de Comisia Europeană sau prin normele de aplicare, procedurile şi ghidurile aferente sistemului de management şi control;</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19"/>
          <w:rFonts w:ascii="Trebuchet MS" w:hAnsi="Trebuchet MS"/>
          <w:color w:val="auto"/>
          <w:sz w:val="24"/>
          <w:szCs w:val="24"/>
        </w:rPr>
        <w:t>asigură colectarea și introducerea datelor şi a documentelor prin sistemul informatic al PNRR privind procesul de evaluare, selecţie, contractare, implementare, respectiv plată pentru proiectele finanţate în cadrul</w:t>
      </w:r>
      <w:r w:rsidRPr="00004CAF">
        <w:rPr>
          <w:rFonts w:ascii="Trebuchet MS" w:hAnsi="Trebuchet MS"/>
        </w:rPr>
        <w:t xml:space="preserve"> PNRR</w:t>
      </w:r>
      <w:r w:rsidRPr="00004CAF">
        <w:rPr>
          <w:rStyle w:val="l5def19"/>
          <w:rFonts w:ascii="Trebuchet MS" w:hAnsi="Trebuchet MS"/>
          <w:color w:val="auto"/>
          <w:sz w:val="24"/>
          <w:szCs w:val="24"/>
        </w:rPr>
        <w:t xml:space="preserve">, inclusiv pentru reformele, investiţiile și obiectivele specifice </w:t>
      </w:r>
      <w:r w:rsidRPr="00004CAF">
        <w:rPr>
          <w:rFonts w:ascii="Trebuchet MS" w:hAnsi="Trebuchet MS" w:cs="Arial"/>
          <w:lang w:val="en-US" w:eastAsia="en-US"/>
        </w:rPr>
        <w:t>componentelor din PNRR</w:t>
      </w:r>
      <w:r w:rsidRPr="00004CAF">
        <w:rPr>
          <w:rStyle w:val="l5def19"/>
          <w:rFonts w:ascii="Trebuchet MS" w:hAnsi="Trebuchet MS"/>
          <w:color w:val="auto"/>
          <w:sz w:val="24"/>
          <w:szCs w:val="24"/>
        </w:rPr>
        <w:t>;</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20"/>
          <w:rFonts w:ascii="Trebuchet MS" w:hAnsi="Trebuchet MS"/>
          <w:color w:val="auto"/>
          <w:sz w:val="24"/>
          <w:szCs w:val="24"/>
        </w:rPr>
        <w:t>asigură arhivarea corespunzătoare, inclusiv în format electronic, a tuturor datelor/documentelor aferente procesului de implementare a acordurilor/contractelor/deciziilor/ordinelor de finanţare/acordurilor de implementare/convenţiilor de finanţare, în conformitate cu funcţiile, atribuţiile şi tipurile de documente specifice şi asigură accesul neîngrădit la acestea al entităţilor naţionale/europene cu atribuţii în verificarea, controlul şi auditarea fondurilor europene şi naţionale;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Style w:val="l5def22"/>
          <w:rFonts w:ascii="Trebuchet MS" w:hAnsi="Trebuchet MS"/>
          <w:color w:val="auto"/>
          <w:sz w:val="24"/>
          <w:szCs w:val="24"/>
        </w:rPr>
        <w:t xml:space="preserve">asigură îndeplinirea măsurilor legate de vizibilitatea fondurilor din partea Uniunii Europene, inclusiv, atunci când este cazul, prin </w:t>
      </w:r>
      <w:r w:rsidR="008A11B7" w:rsidRPr="00004CAF">
        <w:rPr>
          <w:rStyle w:val="l5def22"/>
          <w:rFonts w:ascii="Trebuchet MS" w:hAnsi="Trebuchet MS"/>
          <w:color w:val="auto"/>
          <w:sz w:val="24"/>
          <w:szCs w:val="24"/>
        </w:rPr>
        <w:t>afișare</w:t>
      </w:r>
      <w:r w:rsidRPr="00004CAF">
        <w:rPr>
          <w:rStyle w:val="l5def22"/>
          <w:rFonts w:ascii="Trebuchet MS" w:hAnsi="Trebuchet MS"/>
          <w:color w:val="auto"/>
          <w:sz w:val="24"/>
          <w:szCs w:val="24"/>
        </w:rPr>
        <w:t xml:space="preserve"> a emblemei Uniunii Europene şi a </w:t>
      </w:r>
      <w:r w:rsidR="008A11B7" w:rsidRPr="00004CAF">
        <w:rPr>
          <w:rStyle w:val="l5def22"/>
          <w:rFonts w:ascii="Trebuchet MS" w:hAnsi="Trebuchet MS"/>
          <w:color w:val="auto"/>
          <w:sz w:val="24"/>
          <w:szCs w:val="24"/>
        </w:rPr>
        <w:t>declarației</w:t>
      </w:r>
      <w:r w:rsidRPr="00004CAF">
        <w:rPr>
          <w:rStyle w:val="l5def22"/>
          <w:rFonts w:ascii="Trebuchet MS" w:hAnsi="Trebuchet MS"/>
          <w:color w:val="auto"/>
          <w:sz w:val="24"/>
          <w:szCs w:val="24"/>
        </w:rPr>
        <w:t xml:space="preserve"> de </w:t>
      </w:r>
      <w:r w:rsidR="008A11B7" w:rsidRPr="00004CAF">
        <w:rPr>
          <w:rStyle w:val="l5def22"/>
          <w:rFonts w:ascii="Trebuchet MS" w:hAnsi="Trebuchet MS"/>
          <w:color w:val="auto"/>
          <w:sz w:val="24"/>
          <w:szCs w:val="24"/>
        </w:rPr>
        <w:t>finanțare</w:t>
      </w:r>
      <w:r w:rsidRPr="00004CAF">
        <w:rPr>
          <w:rStyle w:val="l5def22"/>
          <w:rFonts w:ascii="Trebuchet MS" w:hAnsi="Trebuchet MS"/>
          <w:color w:val="auto"/>
          <w:sz w:val="24"/>
          <w:szCs w:val="24"/>
        </w:rPr>
        <w:t xml:space="preserve"> corespunzătoare cu următorul </w:t>
      </w:r>
      <w:r w:rsidR="008A11B7" w:rsidRPr="00004CAF">
        <w:rPr>
          <w:rStyle w:val="l5def22"/>
          <w:rFonts w:ascii="Trebuchet MS" w:hAnsi="Trebuchet MS"/>
          <w:color w:val="auto"/>
          <w:sz w:val="24"/>
          <w:szCs w:val="24"/>
        </w:rPr>
        <w:t>conținut</w:t>
      </w:r>
      <w:r w:rsidRPr="00004CAF">
        <w:rPr>
          <w:rStyle w:val="l5def22"/>
          <w:rFonts w:ascii="Trebuchet MS" w:hAnsi="Trebuchet MS"/>
          <w:color w:val="auto"/>
          <w:sz w:val="24"/>
          <w:szCs w:val="24"/>
        </w:rPr>
        <w:t>: "</w:t>
      </w:r>
      <w:r w:rsidR="008A11B7" w:rsidRPr="00004CAF">
        <w:rPr>
          <w:rStyle w:val="l5def22"/>
          <w:rFonts w:ascii="Trebuchet MS" w:hAnsi="Trebuchet MS"/>
          <w:color w:val="auto"/>
          <w:sz w:val="24"/>
          <w:szCs w:val="24"/>
        </w:rPr>
        <w:t>finanțat</w:t>
      </w:r>
      <w:r w:rsidRPr="00004CAF">
        <w:rPr>
          <w:rStyle w:val="l5def22"/>
          <w:rFonts w:ascii="Trebuchet MS" w:hAnsi="Trebuchet MS"/>
          <w:color w:val="auto"/>
          <w:sz w:val="24"/>
          <w:szCs w:val="24"/>
        </w:rPr>
        <w:t xml:space="preserve"> de Uniunea Europeană - NextGenerationEU", precum şi oferirea de </w:t>
      </w:r>
      <w:r w:rsidR="008A11B7" w:rsidRPr="00004CAF">
        <w:rPr>
          <w:rStyle w:val="l5def22"/>
          <w:rFonts w:ascii="Trebuchet MS" w:hAnsi="Trebuchet MS"/>
          <w:color w:val="auto"/>
          <w:sz w:val="24"/>
          <w:szCs w:val="24"/>
        </w:rPr>
        <w:t>informații</w:t>
      </w:r>
      <w:r w:rsidRPr="00004CAF">
        <w:rPr>
          <w:rStyle w:val="l5def22"/>
          <w:rFonts w:ascii="Trebuchet MS" w:hAnsi="Trebuchet MS"/>
          <w:color w:val="auto"/>
          <w:sz w:val="24"/>
          <w:szCs w:val="24"/>
        </w:rPr>
        <w:t xml:space="preserve"> specifice coerente, concrete şi </w:t>
      </w:r>
      <w:r w:rsidR="008A11B7" w:rsidRPr="00004CAF">
        <w:rPr>
          <w:rStyle w:val="l5def22"/>
          <w:rFonts w:ascii="Trebuchet MS" w:hAnsi="Trebuchet MS"/>
          <w:color w:val="auto"/>
          <w:sz w:val="24"/>
          <w:szCs w:val="24"/>
        </w:rPr>
        <w:t>proporționale</w:t>
      </w:r>
      <w:r w:rsidRPr="00004CAF">
        <w:rPr>
          <w:rStyle w:val="l5def22"/>
          <w:rFonts w:ascii="Trebuchet MS" w:hAnsi="Trebuchet MS"/>
          <w:color w:val="auto"/>
          <w:sz w:val="24"/>
          <w:szCs w:val="24"/>
        </w:rPr>
        <w:t xml:space="preserve"> unor categorii de public diverse, care includ mass-media şi publicul larg, cu respectarea prevederilor Manualului de identitate vizuală a </w:t>
      </w:r>
      <w:r w:rsidRPr="00004CAF">
        <w:rPr>
          <w:rFonts w:ascii="Trebuchet MS" w:hAnsi="Trebuchet MS"/>
        </w:rPr>
        <w:t>PNRR</w:t>
      </w:r>
      <w:r w:rsidRPr="00004CAF">
        <w:rPr>
          <w:rStyle w:val="l5def22"/>
          <w:rFonts w:ascii="Trebuchet MS" w:hAnsi="Trebuchet MS"/>
          <w:color w:val="auto"/>
          <w:sz w:val="24"/>
          <w:szCs w:val="24"/>
        </w:rPr>
        <w:t xml:space="preserve"> elaborat de către MIPE şi aprobat prin ordin al ministrului investițiilor și proiectelor europene;</w:t>
      </w:r>
    </w:p>
    <w:p w:rsidR="004D6D48"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Fonts w:ascii="Trebuchet MS" w:hAnsi="Trebuchet MS"/>
        </w:rPr>
        <w:t>asigură dialogul cu MIPE</w:t>
      </w:r>
      <w:r w:rsidR="004D6D48" w:rsidRPr="00004CAF">
        <w:rPr>
          <w:rFonts w:ascii="Trebuchet MS" w:hAnsi="Trebuchet MS"/>
        </w:rPr>
        <w:t>;</w:t>
      </w:r>
    </w:p>
    <w:p w:rsidR="004D6D48" w:rsidRPr="00004CAF" w:rsidRDefault="00276EAE"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Fonts w:ascii="Trebuchet MS" w:hAnsi="Trebuchet MS"/>
        </w:rPr>
        <w:t>colaborează</w:t>
      </w:r>
      <w:r w:rsidR="00FA52B0" w:rsidRPr="00004CAF">
        <w:rPr>
          <w:rFonts w:ascii="Trebuchet MS" w:hAnsi="Trebuchet MS"/>
        </w:rPr>
        <w:t xml:space="preserve"> cu autoritățile de management ale programelor operaționale;</w:t>
      </w:r>
    </w:p>
    <w:p w:rsidR="00FA52B0" w:rsidRPr="00004CAF" w:rsidRDefault="00FA52B0" w:rsidP="004D6D48">
      <w:pPr>
        <w:pStyle w:val="ListParagraph"/>
        <w:numPr>
          <w:ilvl w:val="0"/>
          <w:numId w:val="30"/>
        </w:numPr>
        <w:tabs>
          <w:tab w:val="left" w:pos="567"/>
          <w:tab w:val="left" w:pos="1134"/>
        </w:tabs>
        <w:ind w:left="0" w:right="-129" w:firstLine="567"/>
        <w:contextualSpacing/>
        <w:jc w:val="both"/>
        <w:rPr>
          <w:rFonts w:ascii="Trebuchet MS" w:hAnsi="Trebuchet MS" w:cs="Arial"/>
        </w:rPr>
      </w:pPr>
      <w:r w:rsidRPr="00004CAF">
        <w:rPr>
          <w:rFonts w:ascii="Trebuchet MS" w:hAnsi="Trebuchet MS"/>
        </w:rPr>
        <w:t>stabilește parteneriate pentru desfășurarea activităților de pregătire si implementare a proiectelor.</w:t>
      </w:r>
    </w:p>
    <w:p w:rsidR="008F64F4" w:rsidRPr="00004CAF" w:rsidRDefault="008F64F4" w:rsidP="00793A32">
      <w:pPr>
        <w:tabs>
          <w:tab w:val="left" w:pos="567"/>
          <w:tab w:val="left" w:pos="709"/>
          <w:tab w:val="left" w:pos="1134"/>
        </w:tabs>
        <w:ind w:right="-129"/>
        <w:contextualSpacing/>
        <w:jc w:val="both"/>
        <w:rPr>
          <w:rFonts w:ascii="Trebuchet MS" w:hAnsi="Trebuchet MS" w:cs="Arial"/>
        </w:rPr>
      </w:pPr>
    </w:p>
    <w:p w:rsidR="00EC2D40" w:rsidRPr="00004CAF" w:rsidRDefault="00D049DD" w:rsidP="00EC2D40">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rPr>
        <w:tab/>
      </w:r>
      <w:r w:rsidRPr="00004CAF">
        <w:rPr>
          <w:rFonts w:ascii="Trebuchet MS" w:hAnsi="Trebuchet MS" w:cs="Arial"/>
          <w:b/>
        </w:rPr>
        <w:t>Art. 9.</w:t>
      </w:r>
      <w:r w:rsidRPr="00004CAF">
        <w:rPr>
          <w:rFonts w:ascii="Trebuchet MS" w:hAnsi="Trebuchet MS" w:cs="Arial"/>
        </w:rPr>
        <w:t xml:space="preserve"> </w:t>
      </w:r>
      <w:r w:rsidR="00004CAF">
        <w:rPr>
          <w:rFonts w:ascii="Trebuchet MS" w:hAnsi="Trebuchet MS" w:cs="Arial"/>
        </w:rPr>
        <w:t xml:space="preserve">- </w:t>
      </w:r>
      <w:r w:rsidRPr="00004CAF">
        <w:rPr>
          <w:rFonts w:ascii="Trebuchet MS" w:hAnsi="Trebuchet MS" w:cs="Arial"/>
        </w:rPr>
        <w:t>În domeniul reprezentării, Agenția îndeplinește următoarele atribuții principale:</w:t>
      </w:r>
    </w:p>
    <w:p w:rsidR="00EC2D40" w:rsidRPr="00004CAF" w:rsidRDefault="00EC2D40" w:rsidP="00EC2D40">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rPr>
        <w:tab/>
      </w:r>
      <w:r w:rsidRPr="00004CAF">
        <w:rPr>
          <w:rFonts w:ascii="Trebuchet MS" w:hAnsi="Trebuchet MS" w:cs="Arial"/>
          <w:bCs/>
          <w:lang w:val="en-US" w:eastAsia="en-US"/>
        </w:rPr>
        <w:t>a)</w:t>
      </w:r>
      <w:r w:rsidRPr="00004CAF">
        <w:rPr>
          <w:rFonts w:ascii="Trebuchet MS" w:hAnsi="Trebuchet MS" w:cs="Arial"/>
          <w:lang w:val="en-US" w:eastAsia="en-US"/>
        </w:rPr>
        <w:t xml:space="preserve"> </w:t>
      </w:r>
      <w:proofErr w:type="gramStart"/>
      <w:r w:rsidRPr="00004CAF">
        <w:rPr>
          <w:rFonts w:ascii="Trebuchet MS" w:hAnsi="Trebuchet MS" w:cs="Arial"/>
          <w:lang w:val="en-US" w:eastAsia="en-US"/>
        </w:rPr>
        <w:t>reprezintă</w:t>
      </w:r>
      <w:proofErr w:type="gramEnd"/>
      <w:r w:rsidRPr="00004CAF">
        <w:rPr>
          <w:rFonts w:ascii="Trebuchet MS" w:hAnsi="Trebuchet MS" w:cs="Arial"/>
          <w:lang w:val="en-US" w:eastAsia="en-US"/>
        </w:rPr>
        <w:t xml:space="preserve"> autorităţile administraţiei publice centrale şi locale în raporturile cu persoanele juridice şi fizice, române şi străine, în domeniul managementului funcţiei publice şi al funcţionarilor publici;</w:t>
      </w:r>
    </w:p>
    <w:p w:rsidR="00EC2D40" w:rsidRPr="00004CAF" w:rsidRDefault="00EC2D40" w:rsidP="00EC2D40">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Pr="00004CAF">
        <w:rPr>
          <w:rFonts w:ascii="Trebuchet MS" w:hAnsi="Trebuchet MS" w:cs="Arial"/>
          <w:bCs/>
          <w:lang w:val="en-US" w:eastAsia="en-US"/>
        </w:rPr>
        <w:t>b)</w:t>
      </w:r>
      <w:r w:rsidRPr="00004CAF">
        <w:rPr>
          <w:rFonts w:ascii="Trebuchet MS" w:hAnsi="Trebuchet MS" w:cs="Arial"/>
          <w:lang w:val="en-US" w:eastAsia="en-US"/>
        </w:rPr>
        <w:t xml:space="preserve"> </w:t>
      </w:r>
      <w:proofErr w:type="gramStart"/>
      <w:r w:rsidRPr="00004CAF">
        <w:rPr>
          <w:rFonts w:ascii="Trebuchet MS" w:hAnsi="Trebuchet MS" w:cs="Arial"/>
          <w:lang w:val="en-US" w:eastAsia="en-US"/>
        </w:rPr>
        <w:t>colaborează</w:t>
      </w:r>
      <w:proofErr w:type="gramEnd"/>
      <w:r w:rsidRPr="00004CAF">
        <w:rPr>
          <w:rFonts w:ascii="Trebuchet MS" w:hAnsi="Trebuchet MS" w:cs="Arial"/>
          <w:lang w:val="en-US" w:eastAsia="en-US"/>
        </w:rPr>
        <w:t xml:space="preserve"> cu ministerele şi cu alte </w:t>
      </w:r>
      <w:r w:rsidR="00D711B9" w:rsidRPr="00004CAF">
        <w:rPr>
          <w:rFonts w:ascii="Trebuchet MS" w:hAnsi="Trebuchet MS" w:cs="Arial"/>
          <w:lang w:val="en-US" w:eastAsia="en-US"/>
        </w:rPr>
        <w:t xml:space="preserve">instituții și </w:t>
      </w:r>
      <w:r w:rsidRPr="00004CAF">
        <w:rPr>
          <w:rFonts w:ascii="Trebuchet MS" w:hAnsi="Trebuchet MS" w:cs="Arial"/>
          <w:lang w:val="en-US" w:eastAsia="en-US"/>
        </w:rPr>
        <w:t>autorităţi publice în îndeplinirea atribuţiilor ce îi revin;</w:t>
      </w:r>
    </w:p>
    <w:p w:rsidR="00EC2D40" w:rsidRPr="00004CAF" w:rsidRDefault="00EC2D40" w:rsidP="00EC2D40">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Pr="00004CAF">
        <w:rPr>
          <w:rFonts w:ascii="Trebuchet MS" w:hAnsi="Trebuchet MS" w:cs="Arial"/>
          <w:bCs/>
          <w:lang w:val="en-US" w:eastAsia="en-US"/>
        </w:rPr>
        <w:t>c)</w:t>
      </w:r>
      <w:r w:rsidRPr="00004CAF">
        <w:rPr>
          <w:rFonts w:ascii="Trebuchet MS" w:hAnsi="Trebuchet MS" w:cs="Arial"/>
          <w:lang w:val="en-US" w:eastAsia="en-US"/>
        </w:rPr>
        <w:t xml:space="preserve"> </w:t>
      </w:r>
      <w:proofErr w:type="gramStart"/>
      <w:r w:rsidRPr="00004CAF">
        <w:rPr>
          <w:rFonts w:ascii="Trebuchet MS" w:hAnsi="Trebuchet MS" w:cs="Arial"/>
          <w:lang w:val="en-US" w:eastAsia="en-US"/>
        </w:rPr>
        <w:t>colaborează</w:t>
      </w:r>
      <w:proofErr w:type="gramEnd"/>
      <w:r w:rsidRPr="00004CAF">
        <w:rPr>
          <w:rFonts w:ascii="Trebuchet MS" w:hAnsi="Trebuchet MS" w:cs="Arial"/>
          <w:lang w:val="en-US" w:eastAsia="en-US"/>
        </w:rPr>
        <w:t xml:space="preserve"> cu instituţii şi organisme similare din ţară şi din străinătate în domeniul său de activitate;</w:t>
      </w:r>
    </w:p>
    <w:p w:rsidR="00EC2D40" w:rsidRPr="00004CAF" w:rsidRDefault="00EC2D40" w:rsidP="00EC2D40">
      <w:pPr>
        <w:tabs>
          <w:tab w:val="left" w:pos="567"/>
          <w:tab w:val="left" w:pos="709"/>
          <w:tab w:val="left" w:pos="1134"/>
        </w:tabs>
        <w:ind w:right="-129"/>
        <w:contextualSpacing/>
        <w:jc w:val="both"/>
        <w:rPr>
          <w:rFonts w:ascii="Trebuchet MS" w:hAnsi="Trebuchet MS" w:cs="Arial"/>
          <w:lang w:val="en-US" w:eastAsia="en-US"/>
        </w:rPr>
      </w:pPr>
      <w:r w:rsidRPr="00004CAF">
        <w:rPr>
          <w:rFonts w:ascii="Trebuchet MS" w:hAnsi="Trebuchet MS" w:cs="Arial"/>
          <w:lang w:val="en-US" w:eastAsia="en-US"/>
        </w:rPr>
        <w:tab/>
      </w:r>
      <w:r w:rsidRPr="00004CAF">
        <w:rPr>
          <w:rFonts w:ascii="Trebuchet MS" w:hAnsi="Trebuchet MS" w:cs="Arial"/>
          <w:bCs/>
          <w:lang w:val="en-US" w:eastAsia="en-US"/>
        </w:rPr>
        <w:t>d)</w:t>
      </w:r>
      <w:r w:rsidRPr="00004CAF">
        <w:rPr>
          <w:rFonts w:ascii="Trebuchet MS" w:hAnsi="Trebuchet MS" w:cs="Arial"/>
          <w:lang w:val="en-US" w:eastAsia="en-US"/>
        </w:rPr>
        <w:t xml:space="preserve"> </w:t>
      </w:r>
      <w:proofErr w:type="gramStart"/>
      <w:r w:rsidRPr="00004CAF">
        <w:rPr>
          <w:rFonts w:ascii="Trebuchet MS" w:hAnsi="Trebuchet MS" w:cs="Arial"/>
          <w:lang w:val="en-US" w:eastAsia="en-US"/>
        </w:rPr>
        <w:t>conlucrează</w:t>
      </w:r>
      <w:proofErr w:type="gramEnd"/>
      <w:r w:rsidRPr="00004CAF">
        <w:rPr>
          <w:rFonts w:ascii="Trebuchet MS" w:hAnsi="Trebuchet MS" w:cs="Arial"/>
          <w:lang w:val="en-US" w:eastAsia="en-US"/>
        </w:rPr>
        <w:t xml:space="preserve"> cu organizaţiile asociative ale funcţionarilor publici, din ţară şi din străinătate, precum şi cu organizaţiile neguvernamentale cu atribuţii în domeniul său de activitate;</w:t>
      </w:r>
    </w:p>
    <w:p w:rsidR="00EC2D40" w:rsidRPr="00004CAF" w:rsidRDefault="00EC2D40" w:rsidP="00EC2D40">
      <w:pPr>
        <w:tabs>
          <w:tab w:val="left" w:pos="567"/>
          <w:tab w:val="left" w:pos="709"/>
          <w:tab w:val="left" w:pos="1134"/>
        </w:tabs>
        <w:ind w:right="-129"/>
        <w:contextualSpacing/>
        <w:jc w:val="both"/>
        <w:rPr>
          <w:rFonts w:ascii="Trebuchet MS" w:eastAsia="DengXian" w:hAnsi="Trebuchet MS"/>
        </w:rPr>
      </w:pPr>
      <w:r w:rsidRPr="00004CAF">
        <w:rPr>
          <w:rFonts w:ascii="Trebuchet MS" w:hAnsi="Trebuchet MS" w:cs="Arial"/>
          <w:lang w:val="en-US" w:eastAsia="en-US"/>
        </w:rPr>
        <w:tab/>
      </w:r>
      <w:r w:rsidRPr="00004CAF">
        <w:rPr>
          <w:rFonts w:ascii="Trebuchet MS" w:eastAsia="DengXian" w:hAnsi="Trebuchet MS"/>
          <w:bCs/>
        </w:rPr>
        <w:t>e)</w:t>
      </w:r>
      <w:r w:rsidRPr="00004CAF">
        <w:rPr>
          <w:rFonts w:ascii="Trebuchet MS" w:eastAsia="DengXian" w:hAnsi="Trebuchet MS"/>
        </w:rPr>
        <w:t xml:space="preserve"> participă la negocierile dintre </w:t>
      </w:r>
      <w:r w:rsidR="008A11B7" w:rsidRPr="00004CAF">
        <w:rPr>
          <w:rFonts w:ascii="Trebuchet MS" w:eastAsia="DengXian" w:hAnsi="Trebuchet MS"/>
        </w:rPr>
        <w:t>organizațiile</w:t>
      </w:r>
      <w:r w:rsidRPr="00004CAF">
        <w:rPr>
          <w:rFonts w:ascii="Trebuchet MS" w:eastAsia="DengXian" w:hAnsi="Trebuchet MS"/>
        </w:rPr>
        <w:t xml:space="preserve"> sindicale reprezentative ale </w:t>
      </w:r>
      <w:r w:rsidR="008A11B7" w:rsidRPr="00004CAF">
        <w:rPr>
          <w:rFonts w:ascii="Trebuchet MS" w:eastAsia="DengXian" w:hAnsi="Trebuchet MS"/>
        </w:rPr>
        <w:t>funcționarilor</w:t>
      </w:r>
      <w:r w:rsidRPr="00004CAF">
        <w:rPr>
          <w:rFonts w:ascii="Trebuchet MS" w:eastAsia="DengXian" w:hAnsi="Trebuchet MS"/>
        </w:rPr>
        <w:t xml:space="preserve"> publici </w:t>
      </w:r>
      <w:r w:rsidR="008A11B7" w:rsidRPr="00004CAF">
        <w:rPr>
          <w:rFonts w:ascii="Trebuchet MS" w:eastAsia="DengXian" w:hAnsi="Trebuchet MS"/>
        </w:rPr>
        <w:t>și</w:t>
      </w:r>
      <w:r w:rsidRPr="00004CAF">
        <w:rPr>
          <w:rFonts w:ascii="Trebuchet MS" w:eastAsia="DengXian" w:hAnsi="Trebuchet MS"/>
        </w:rPr>
        <w:t xml:space="preserve"> Ministerul Dezvoltării, Lucrărilor Publice și </w:t>
      </w:r>
      <w:r w:rsidR="008A11B7" w:rsidRPr="00004CAF">
        <w:rPr>
          <w:rFonts w:ascii="Trebuchet MS" w:eastAsia="DengXian" w:hAnsi="Trebuchet MS"/>
        </w:rPr>
        <w:t>Administrației</w:t>
      </w:r>
      <w:r w:rsidRPr="00004CAF">
        <w:rPr>
          <w:rFonts w:ascii="Trebuchet MS" w:eastAsia="DengXian" w:hAnsi="Trebuchet MS"/>
        </w:rPr>
        <w:t>;</w:t>
      </w:r>
    </w:p>
    <w:p w:rsidR="00EC2D40" w:rsidRPr="00004CAF" w:rsidRDefault="00EC2D40" w:rsidP="00EC2D40">
      <w:pPr>
        <w:tabs>
          <w:tab w:val="left" w:pos="567"/>
          <w:tab w:val="left" w:pos="709"/>
          <w:tab w:val="left" w:pos="1134"/>
        </w:tabs>
        <w:ind w:right="-129"/>
        <w:contextualSpacing/>
        <w:jc w:val="both"/>
        <w:rPr>
          <w:rFonts w:ascii="Trebuchet MS" w:hAnsi="Trebuchet MS" w:cs="Arial"/>
        </w:rPr>
      </w:pPr>
      <w:r w:rsidRPr="00004CAF">
        <w:rPr>
          <w:rFonts w:ascii="Trebuchet MS" w:eastAsia="DengXian" w:hAnsi="Trebuchet MS"/>
        </w:rPr>
        <w:lastRenderedPageBreak/>
        <w:tab/>
      </w:r>
      <w:r w:rsidRPr="00004CAF">
        <w:rPr>
          <w:rFonts w:ascii="Trebuchet MS" w:eastAsia="DengXian" w:hAnsi="Trebuchet MS"/>
          <w:bCs/>
        </w:rPr>
        <w:t>f)</w:t>
      </w:r>
      <w:r w:rsidRPr="00004CAF">
        <w:rPr>
          <w:rFonts w:ascii="Trebuchet MS" w:eastAsia="DengXian" w:hAnsi="Trebuchet MS"/>
        </w:rPr>
        <w:t xml:space="preserve"> negociază, cu acordul ministrului dezvoltării, lucrărilor publice </w:t>
      </w:r>
      <w:r w:rsidR="008A11B7" w:rsidRPr="00004CAF">
        <w:rPr>
          <w:rFonts w:ascii="Trebuchet MS" w:eastAsia="DengXian" w:hAnsi="Trebuchet MS"/>
        </w:rPr>
        <w:t>și</w:t>
      </w:r>
      <w:r w:rsidRPr="00004CAF">
        <w:rPr>
          <w:rFonts w:ascii="Trebuchet MS" w:eastAsia="DengXian" w:hAnsi="Trebuchet MS"/>
        </w:rPr>
        <w:t xml:space="preserve"> </w:t>
      </w:r>
      <w:r w:rsidR="008A11B7" w:rsidRPr="00004CAF">
        <w:rPr>
          <w:rFonts w:ascii="Trebuchet MS" w:eastAsia="DengXian" w:hAnsi="Trebuchet MS"/>
        </w:rPr>
        <w:t>administrației</w:t>
      </w:r>
      <w:r w:rsidRPr="00004CAF">
        <w:rPr>
          <w:rFonts w:ascii="Trebuchet MS" w:eastAsia="DengXian" w:hAnsi="Trebuchet MS"/>
        </w:rPr>
        <w:t xml:space="preserve">, încheierea unor acorduri </w:t>
      </w:r>
      <w:r w:rsidR="008A11B7" w:rsidRPr="00004CAF">
        <w:rPr>
          <w:rFonts w:ascii="Trebuchet MS" w:eastAsia="DengXian" w:hAnsi="Trebuchet MS"/>
        </w:rPr>
        <w:t>și</w:t>
      </w:r>
      <w:r w:rsidRPr="00004CAF">
        <w:rPr>
          <w:rFonts w:ascii="Trebuchet MS" w:eastAsia="DengXian" w:hAnsi="Trebuchet MS"/>
        </w:rPr>
        <w:t xml:space="preserve"> proiecte de colaborare </w:t>
      </w:r>
      <w:r w:rsidR="008A11B7" w:rsidRPr="00004CAF">
        <w:rPr>
          <w:rFonts w:ascii="Trebuchet MS" w:eastAsia="DengXian" w:hAnsi="Trebuchet MS"/>
        </w:rPr>
        <w:t>internațională</w:t>
      </w:r>
      <w:r w:rsidRPr="00004CAF">
        <w:rPr>
          <w:rFonts w:ascii="Trebuchet MS" w:eastAsia="DengXian" w:hAnsi="Trebuchet MS"/>
        </w:rPr>
        <w:t xml:space="preserve"> în domeniul </w:t>
      </w:r>
      <w:r w:rsidR="008A11B7" w:rsidRPr="00004CAF">
        <w:rPr>
          <w:rFonts w:ascii="Trebuchet MS" w:eastAsia="DengXian" w:hAnsi="Trebuchet MS"/>
        </w:rPr>
        <w:t>funcției</w:t>
      </w:r>
      <w:r w:rsidRPr="00004CAF">
        <w:rPr>
          <w:rFonts w:ascii="Trebuchet MS" w:eastAsia="DengXian" w:hAnsi="Trebuchet MS"/>
        </w:rPr>
        <w:t xml:space="preserve"> publice, al </w:t>
      </w:r>
      <w:r w:rsidR="008A11B7" w:rsidRPr="00004CAF">
        <w:rPr>
          <w:rFonts w:ascii="Trebuchet MS" w:eastAsia="DengXian" w:hAnsi="Trebuchet MS"/>
        </w:rPr>
        <w:t>funcționarilor</w:t>
      </w:r>
      <w:r w:rsidRPr="00004CAF">
        <w:rPr>
          <w:rFonts w:ascii="Trebuchet MS" w:eastAsia="DengXian" w:hAnsi="Trebuchet MS"/>
        </w:rPr>
        <w:t xml:space="preserve"> publici </w:t>
      </w:r>
      <w:r w:rsidR="008A11B7" w:rsidRPr="00004CAF">
        <w:rPr>
          <w:rFonts w:ascii="Trebuchet MS" w:eastAsia="DengXian" w:hAnsi="Trebuchet MS"/>
        </w:rPr>
        <w:t>și</w:t>
      </w:r>
      <w:r w:rsidRPr="00004CAF">
        <w:rPr>
          <w:rFonts w:ascii="Trebuchet MS" w:eastAsia="DengXian" w:hAnsi="Trebuchet MS"/>
        </w:rPr>
        <w:t xml:space="preserve"> al managementului resurselor umane; prezintă acordurile convenite ministrului dezvoltării, lucrărilor publice </w:t>
      </w:r>
      <w:r w:rsidR="008A11B7" w:rsidRPr="00004CAF">
        <w:rPr>
          <w:rFonts w:ascii="Trebuchet MS" w:eastAsia="DengXian" w:hAnsi="Trebuchet MS"/>
        </w:rPr>
        <w:t>și</w:t>
      </w:r>
      <w:r w:rsidRPr="00004CAF">
        <w:rPr>
          <w:rFonts w:ascii="Trebuchet MS" w:eastAsia="DengXian" w:hAnsi="Trebuchet MS"/>
        </w:rPr>
        <w:t xml:space="preserve"> </w:t>
      </w:r>
      <w:r w:rsidR="008A11B7" w:rsidRPr="00004CAF">
        <w:rPr>
          <w:rFonts w:ascii="Trebuchet MS" w:eastAsia="DengXian" w:hAnsi="Trebuchet MS"/>
        </w:rPr>
        <w:t>administrației</w:t>
      </w:r>
      <w:r w:rsidRPr="00004CAF">
        <w:rPr>
          <w:rFonts w:ascii="Trebuchet MS" w:eastAsia="DengXian" w:hAnsi="Trebuchet MS"/>
        </w:rPr>
        <w:t xml:space="preserve"> pentru a fi aprobate de acesta sau, după caz, </w:t>
      </w:r>
      <w:r w:rsidR="008A11B7" w:rsidRPr="00004CAF">
        <w:rPr>
          <w:rFonts w:ascii="Trebuchet MS" w:eastAsia="DengXian" w:hAnsi="Trebuchet MS"/>
        </w:rPr>
        <w:t>însușite</w:t>
      </w:r>
      <w:r w:rsidRPr="00004CAF">
        <w:rPr>
          <w:rFonts w:ascii="Trebuchet MS" w:eastAsia="DengXian" w:hAnsi="Trebuchet MS"/>
        </w:rPr>
        <w:t xml:space="preserve"> </w:t>
      </w:r>
      <w:r w:rsidR="008A11B7" w:rsidRPr="00004CAF">
        <w:rPr>
          <w:rFonts w:ascii="Trebuchet MS" w:eastAsia="DengXian" w:hAnsi="Trebuchet MS"/>
        </w:rPr>
        <w:t>și</w:t>
      </w:r>
      <w:r w:rsidRPr="00004CAF">
        <w:rPr>
          <w:rFonts w:ascii="Trebuchet MS" w:eastAsia="DengXian" w:hAnsi="Trebuchet MS"/>
        </w:rPr>
        <w:t xml:space="preserve"> supuse spre aprobare Guvernului</w:t>
      </w:r>
      <w:r w:rsidRPr="00004CAF">
        <w:rPr>
          <w:rFonts w:ascii="Trebuchet MS" w:eastAsia="DengXian" w:hAnsi="Trebuchet MS"/>
          <w:bCs/>
        </w:rPr>
        <w:t>;</w:t>
      </w:r>
    </w:p>
    <w:p w:rsidR="00EC2D40" w:rsidRPr="001761FD" w:rsidRDefault="00EC2D40" w:rsidP="00EC2D40">
      <w:pPr>
        <w:tabs>
          <w:tab w:val="left" w:pos="567"/>
          <w:tab w:val="left" w:pos="709"/>
          <w:tab w:val="left" w:pos="1134"/>
        </w:tabs>
        <w:ind w:right="-129"/>
        <w:contextualSpacing/>
        <w:jc w:val="both"/>
        <w:rPr>
          <w:rFonts w:ascii="Trebuchet MS" w:eastAsia="DengXian" w:hAnsi="Trebuchet MS"/>
          <w:bCs/>
        </w:rPr>
      </w:pPr>
      <w:r w:rsidRPr="00004CAF">
        <w:rPr>
          <w:rFonts w:ascii="Trebuchet MS" w:hAnsi="Trebuchet MS" w:cs="Arial"/>
        </w:rPr>
        <w:tab/>
      </w:r>
      <w:r w:rsidRPr="00004CAF">
        <w:rPr>
          <w:rFonts w:ascii="Trebuchet MS" w:eastAsia="DengXian" w:hAnsi="Trebuchet MS"/>
        </w:rPr>
        <w:t xml:space="preserve">g) </w:t>
      </w:r>
      <w:r w:rsidRPr="00004CAF">
        <w:rPr>
          <w:rFonts w:ascii="Trebuchet MS" w:hAnsi="Trebuchet MS" w:cs="Arial"/>
        </w:rPr>
        <w:t xml:space="preserve">organizează seminare </w:t>
      </w:r>
      <w:r w:rsidR="00CE1412" w:rsidRPr="00004CAF">
        <w:rPr>
          <w:rFonts w:ascii="Trebuchet MS" w:hAnsi="Trebuchet MS" w:cs="Arial"/>
        </w:rPr>
        <w:t>și</w:t>
      </w:r>
      <w:r w:rsidRPr="00004CAF">
        <w:rPr>
          <w:rFonts w:ascii="Trebuchet MS" w:hAnsi="Trebuchet MS" w:cs="Arial"/>
        </w:rPr>
        <w:t xml:space="preserve"> </w:t>
      </w:r>
      <w:r w:rsidR="00CE1412" w:rsidRPr="00004CAF">
        <w:rPr>
          <w:rFonts w:ascii="Trebuchet MS" w:hAnsi="Trebuchet MS" w:cs="Arial"/>
        </w:rPr>
        <w:t>conferințe</w:t>
      </w:r>
      <w:r w:rsidRPr="00004CAF">
        <w:rPr>
          <w:rFonts w:ascii="Trebuchet MS" w:hAnsi="Trebuchet MS" w:cs="Arial"/>
        </w:rPr>
        <w:t xml:space="preserve"> </w:t>
      </w:r>
      <w:r w:rsidR="005E18B4" w:rsidRPr="00004CAF">
        <w:rPr>
          <w:rFonts w:ascii="Trebuchet MS" w:hAnsi="Trebuchet MS" w:cs="Arial"/>
        </w:rPr>
        <w:t xml:space="preserve">în </w:t>
      </w:r>
      <w:r w:rsidR="005E18B4" w:rsidRPr="00004CAF">
        <w:rPr>
          <w:rFonts w:ascii="Trebuchet MS" w:eastAsia="DengXian" w:hAnsi="Trebuchet MS"/>
        </w:rPr>
        <w:t>domeniul managementului eticii și integrității funcției publice, precum și</w:t>
      </w:r>
      <w:r w:rsidR="005E18B4" w:rsidRPr="00004CAF">
        <w:rPr>
          <w:rFonts w:ascii="Trebuchet MS" w:hAnsi="Trebuchet MS" w:cs="Arial"/>
        </w:rPr>
        <w:t xml:space="preserve"> </w:t>
      </w:r>
      <w:r w:rsidRPr="00004CAF">
        <w:rPr>
          <w:rFonts w:ascii="Trebuchet MS" w:hAnsi="Trebuchet MS" w:cs="Arial"/>
        </w:rPr>
        <w:t xml:space="preserve">pe </w:t>
      </w:r>
      <w:r w:rsidR="005E18B4" w:rsidRPr="00004CAF">
        <w:rPr>
          <w:rFonts w:ascii="Trebuchet MS" w:hAnsi="Trebuchet MS" w:cs="Arial"/>
        </w:rPr>
        <w:t xml:space="preserve">alte </w:t>
      </w:r>
      <w:r w:rsidRPr="00004CAF">
        <w:rPr>
          <w:rFonts w:ascii="Trebuchet MS" w:hAnsi="Trebuchet MS" w:cs="Arial"/>
        </w:rPr>
        <w:t>teme specifice domeniului său de activitate</w:t>
      </w:r>
      <w:r w:rsidRPr="00004CAF">
        <w:rPr>
          <w:rFonts w:ascii="Trebuchet MS" w:eastAsia="DengXian" w:hAnsi="Trebuchet MS"/>
          <w:bCs/>
        </w:rPr>
        <w:t>;</w:t>
      </w:r>
      <w:r w:rsidRPr="00004CAF">
        <w:rPr>
          <w:rFonts w:ascii="Trebuchet MS" w:eastAsia="DengXian" w:hAnsi="Trebuchet MS"/>
          <w:b/>
          <w:bCs/>
        </w:rPr>
        <w:t xml:space="preserve"> </w:t>
      </w:r>
    </w:p>
    <w:p w:rsidR="00EC2D40" w:rsidRPr="00004CAF" w:rsidRDefault="00EC2D40" w:rsidP="00EC2D40">
      <w:pPr>
        <w:tabs>
          <w:tab w:val="left" w:pos="567"/>
          <w:tab w:val="left" w:pos="709"/>
          <w:tab w:val="left" w:pos="1134"/>
        </w:tabs>
        <w:ind w:right="-129"/>
        <w:contextualSpacing/>
        <w:jc w:val="both"/>
        <w:rPr>
          <w:rFonts w:ascii="Trebuchet MS" w:hAnsi="Trebuchet MS" w:cs="Arial"/>
        </w:rPr>
      </w:pPr>
      <w:r w:rsidRPr="00004CAF">
        <w:rPr>
          <w:rFonts w:ascii="Trebuchet MS" w:hAnsi="Trebuchet MS" w:cs="Arial"/>
        </w:rPr>
        <w:tab/>
      </w:r>
      <w:r w:rsidR="001761FD">
        <w:rPr>
          <w:rFonts w:ascii="Trebuchet MS" w:eastAsia="DengXian" w:hAnsi="Trebuchet MS"/>
          <w:bCs/>
        </w:rPr>
        <w:t>h</w:t>
      </w:r>
      <w:r w:rsidRPr="00004CAF">
        <w:rPr>
          <w:rFonts w:ascii="Trebuchet MS" w:eastAsia="DengXian" w:hAnsi="Trebuchet MS"/>
          <w:bCs/>
        </w:rPr>
        <w:t>) colaborează cu organizațiile neguvernamentale pentru promovarea și apărarea intereselor legitime ale cetățenilor în relația cu administrația publică.</w:t>
      </w:r>
    </w:p>
    <w:p w:rsidR="001422CF" w:rsidRPr="00004CAF" w:rsidRDefault="001422CF" w:rsidP="0061311C">
      <w:pPr>
        <w:jc w:val="both"/>
        <w:rPr>
          <w:rFonts w:ascii="Trebuchet MS" w:hAnsi="Trebuchet MS" w:cs="Arial"/>
        </w:rPr>
      </w:pPr>
    </w:p>
    <w:p w:rsidR="00EE5D7B" w:rsidRPr="00004CAF" w:rsidRDefault="0061311C" w:rsidP="00EE5D7B">
      <w:pPr>
        <w:ind w:firstLine="567"/>
        <w:jc w:val="both"/>
        <w:rPr>
          <w:rFonts w:ascii="Trebuchet MS" w:hAnsi="Trebuchet MS" w:cs="Arial"/>
          <w:lang w:val="en-US" w:eastAsia="en-US"/>
        </w:rPr>
      </w:pPr>
      <w:r w:rsidRPr="00004CAF">
        <w:rPr>
          <w:rFonts w:ascii="Trebuchet MS" w:eastAsia="DengXian" w:hAnsi="Trebuchet MS"/>
          <w:b/>
        </w:rPr>
        <w:t xml:space="preserve">Art. </w:t>
      </w:r>
      <w:r w:rsidR="00004CAF">
        <w:rPr>
          <w:rFonts w:ascii="Trebuchet MS" w:eastAsia="DengXian" w:hAnsi="Trebuchet MS"/>
          <w:b/>
        </w:rPr>
        <w:t>10</w:t>
      </w:r>
      <w:r w:rsidRPr="00004CAF">
        <w:rPr>
          <w:rFonts w:ascii="Trebuchet MS" w:eastAsia="DengXian" w:hAnsi="Trebuchet MS"/>
          <w:b/>
        </w:rPr>
        <w:t>.</w:t>
      </w:r>
      <w:r w:rsidRPr="00004CAF">
        <w:rPr>
          <w:rFonts w:ascii="Trebuchet MS" w:eastAsia="DengXian" w:hAnsi="Trebuchet MS"/>
        </w:rPr>
        <w:t xml:space="preserve"> - </w:t>
      </w:r>
      <w:r w:rsidRPr="00004CAF">
        <w:rPr>
          <w:rFonts w:ascii="Trebuchet MS" w:hAnsi="Trebuchet MS" w:cs="Arial"/>
          <w:bCs/>
          <w:lang w:val="en-US" w:eastAsia="en-US"/>
        </w:rPr>
        <w:t>(1)</w:t>
      </w:r>
      <w:r w:rsidRPr="00004CAF">
        <w:rPr>
          <w:rFonts w:ascii="Trebuchet MS" w:hAnsi="Trebuchet MS" w:cs="Arial"/>
          <w:lang w:val="en-US" w:eastAsia="en-US"/>
        </w:rPr>
        <w:t xml:space="preserve"> În exercitarea atribuţiilor sale</w:t>
      </w:r>
      <w:r w:rsidR="00276EAE" w:rsidRPr="00004CAF">
        <w:rPr>
          <w:rFonts w:ascii="Trebuchet MS" w:hAnsi="Trebuchet MS" w:cs="Arial"/>
          <w:lang w:val="en-US" w:eastAsia="en-US"/>
        </w:rPr>
        <w:t>,</w:t>
      </w:r>
      <w:r w:rsidRPr="00004CAF">
        <w:rPr>
          <w:rFonts w:ascii="Trebuchet MS" w:hAnsi="Trebuchet MS" w:cs="Arial"/>
          <w:lang w:val="en-US" w:eastAsia="en-US"/>
        </w:rPr>
        <w:t xml:space="preserve"> Agenţia colaborează cu ministerele, cu celelalte</w:t>
      </w:r>
      <w:r w:rsidR="001761FD">
        <w:rPr>
          <w:rFonts w:ascii="Trebuchet MS" w:hAnsi="Trebuchet MS" w:cs="Arial"/>
          <w:lang w:val="en-US" w:eastAsia="en-US"/>
        </w:rPr>
        <w:t xml:space="preserve"> institu</w:t>
      </w:r>
      <w:r w:rsidR="001761FD">
        <w:rPr>
          <w:rFonts w:ascii="Trebuchet MS" w:hAnsi="Trebuchet MS" w:cs="Arial"/>
          <w:lang w:eastAsia="en-US"/>
        </w:rPr>
        <w:t>ții</w:t>
      </w:r>
      <w:r w:rsidRPr="00004CAF">
        <w:rPr>
          <w:rFonts w:ascii="Trebuchet MS" w:hAnsi="Trebuchet MS" w:cs="Arial"/>
          <w:lang w:val="en-US" w:eastAsia="en-US"/>
        </w:rPr>
        <w:t xml:space="preserve"> </w:t>
      </w:r>
      <w:r w:rsidR="001761FD">
        <w:rPr>
          <w:rFonts w:ascii="Trebuchet MS" w:hAnsi="Trebuchet MS" w:cs="Arial"/>
          <w:lang w:val="en-US" w:eastAsia="en-US"/>
        </w:rPr>
        <w:t xml:space="preserve">publice și </w:t>
      </w:r>
      <w:r w:rsidRPr="00004CAF">
        <w:rPr>
          <w:rFonts w:ascii="Trebuchet MS" w:hAnsi="Trebuchet MS" w:cs="Arial"/>
          <w:lang w:val="en-US" w:eastAsia="en-US"/>
        </w:rPr>
        <w:t xml:space="preserve">autorităţi ale administraţiei publice centrale </w:t>
      </w:r>
      <w:r w:rsidR="001761FD">
        <w:rPr>
          <w:rFonts w:ascii="Trebuchet MS" w:hAnsi="Trebuchet MS" w:cs="Arial"/>
          <w:lang w:val="en-US" w:eastAsia="en-US"/>
        </w:rPr>
        <w:t>și</w:t>
      </w:r>
      <w:r w:rsidRPr="00004CAF">
        <w:rPr>
          <w:rFonts w:ascii="Trebuchet MS" w:hAnsi="Trebuchet MS" w:cs="Arial"/>
          <w:lang w:val="en-US" w:eastAsia="en-US"/>
        </w:rPr>
        <w:t xml:space="preserve"> locale, precum şi cu alte persoane juridice de drept public sau privat, române ori străine.</w:t>
      </w:r>
    </w:p>
    <w:p w:rsidR="00EE5D7B" w:rsidRPr="00004CAF" w:rsidRDefault="0061311C" w:rsidP="00EE5D7B">
      <w:pPr>
        <w:ind w:firstLine="567"/>
        <w:jc w:val="both"/>
        <w:rPr>
          <w:rFonts w:ascii="Trebuchet MS" w:hAnsi="Trebuchet MS" w:cs="Arial"/>
          <w:lang w:val="en-US" w:eastAsia="en-US"/>
        </w:rPr>
      </w:pPr>
      <w:r w:rsidRPr="00004CAF">
        <w:rPr>
          <w:rFonts w:ascii="Trebuchet MS" w:hAnsi="Trebuchet MS" w:cs="Arial"/>
          <w:bCs/>
          <w:lang w:val="en-US" w:eastAsia="en-US"/>
        </w:rPr>
        <w:t>(2)</w:t>
      </w:r>
      <w:r w:rsidRPr="00004CAF">
        <w:rPr>
          <w:rFonts w:ascii="Trebuchet MS" w:hAnsi="Trebuchet MS" w:cs="Arial"/>
          <w:lang w:val="en-US" w:eastAsia="en-US"/>
        </w:rPr>
        <w:t xml:space="preserve"> Autorităţile şi instituţiile publice sunt obligate să comunice Agenţiei,</w:t>
      </w:r>
      <w:r w:rsidR="005A1138">
        <w:rPr>
          <w:rFonts w:ascii="Trebuchet MS" w:hAnsi="Trebuchet MS" w:cs="Arial"/>
          <w:lang w:val="en-US" w:eastAsia="en-US"/>
        </w:rPr>
        <w:t xml:space="preserve"> pentru ralizarea atribuțiilor sale,</w:t>
      </w:r>
      <w:r w:rsidRPr="00004CAF">
        <w:rPr>
          <w:rFonts w:ascii="Trebuchet MS" w:hAnsi="Trebuchet MS" w:cs="Arial"/>
          <w:lang w:val="en-US" w:eastAsia="en-US"/>
        </w:rPr>
        <w:t xml:space="preserve"> la termenele stabilite</w:t>
      </w:r>
      <w:r w:rsidR="005A1138">
        <w:rPr>
          <w:rFonts w:ascii="Trebuchet MS" w:hAnsi="Trebuchet MS" w:cs="Arial"/>
          <w:lang w:val="en-US" w:eastAsia="en-US"/>
        </w:rPr>
        <w:t xml:space="preserve"> prin acte normative</w:t>
      </w:r>
      <w:r w:rsidRPr="00004CAF">
        <w:rPr>
          <w:rFonts w:ascii="Trebuchet MS" w:hAnsi="Trebuchet MS" w:cs="Arial"/>
          <w:lang w:val="en-US" w:eastAsia="en-US"/>
        </w:rPr>
        <w:t>,</w:t>
      </w:r>
      <w:r w:rsidR="005A1138">
        <w:rPr>
          <w:rFonts w:ascii="Trebuchet MS" w:hAnsi="Trebuchet MS" w:cs="Arial"/>
          <w:lang w:val="en-US" w:eastAsia="en-US"/>
        </w:rPr>
        <w:t xml:space="preserve"> documentele, datele și</w:t>
      </w:r>
      <w:r w:rsidRPr="00004CAF">
        <w:rPr>
          <w:rFonts w:ascii="Trebuchet MS" w:hAnsi="Trebuchet MS" w:cs="Arial"/>
          <w:lang w:val="en-US" w:eastAsia="en-US"/>
        </w:rPr>
        <w:t xml:space="preserve"> informaţiile solicitate referitoare la funcţiile publice şi la funcţionarii publici, în condiţiile legii.</w:t>
      </w:r>
    </w:p>
    <w:p w:rsidR="00EE5D7B" w:rsidRPr="00004CAF" w:rsidRDefault="00C70FC9" w:rsidP="00EE5D7B">
      <w:pPr>
        <w:ind w:firstLine="567"/>
        <w:jc w:val="both"/>
        <w:rPr>
          <w:rFonts w:ascii="Trebuchet MS" w:eastAsia="DengXian" w:hAnsi="Trebuchet MS"/>
        </w:rPr>
      </w:pPr>
      <w:r w:rsidRPr="00004CAF">
        <w:rPr>
          <w:rFonts w:ascii="Trebuchet MS" w:eastAsia="DengXian" w:hAnsi="Trebuchet MS"/>
          <w:bCs/>
        </w:rPr>
        <w:t>(3)</w:t>
      </w:r>
      <w:r w:rsidRPr="00004CAF">
        <w:rPr>
          <w:rFonts w:ascii="Trebuchet MS" w:eastAsia="DengXian" w:hAnsi="Trebuchet MS"/>
        </w:rPr>
        <w:t xml:space="preserve"> Agenţia comunică persoanelor interesate informaţii de interes public referitoare la funcţiile publice şi la funcţionarii publici, în condiţiile legii</w:t>
      </w:r>
      <w:r w:rsidR="00EE5D7B" w:rsidRPr="00004CAF">
        <w:rPr>
          <w:rFonts w:ascii="Trebuchet MS" w:eastAsia="DengXian" w:hAnsi="Trebuchet MS"/>
        </w:rPr>
        <w:t>.</w:t>
      </w:r>
    </w:p>
    <w:p w:rsidR="005A1138" w:rsidRDefault="00C70FC9" w:rsidP="00EE5D7B">
      <w:pPr>
        <w:ind w:firstLine="567"/>
        <w:jc w:val="both"/>
        <w:rPr>
          <w:rFonts w:ascii="Trebuchet MS" w:hAnsi="Trebuchet MS" w:cs="Arial"/>
        </w:rPr>
      </w:pPr>
      <w:r w:rsidRPr="00004CAF">
        <w:rPr>
          <w:rFonts w:ascii="Trebuchet MS" w:hAnsi="Trebuchet MS" w:cs="Arial"/>
        </w:rPr>
        <w:t>(4) Agenţia poate edita buletine informative şi alte publicaţii de specialitate.</w:t>
      </w:r>
    </w:p>
    <w:p w:rsidR="008D0680" w:rsidRPr="00004CAF" w:rsidRDefault="005A1138" w:rsidP="00EE5D7B">
      <w:pPr>
        <w:ind w:firstLine="567"/>
        <w:jc w:val="both"/>
        <w:rPr>
          <w:rFonts w:ascii="Trebuchet MS" w:hAnsi="Trebuchet MS" w:cs="Arial"/>
          <w:lang w:val="en-US" w:eastAsia="en-US"/>
        </w:rPr>
      </w:pPr>
      <w:r>
        <w:rPr>
          <w:rFonts w:ascii="Trebuchet MS" w:hAnsi="Trebuchet MS" w:cs="Arial"/>
        </w:rPr>
        <w:t>(5) În realizarea atribuțiilor care îi revin, Agenția încheie acte juridice prevăzute de acte normative</w:t>
      </w:r>
      <w:r w:rsidR="00890ECD">
        <w:rPr>
          <w:rFonts w:ascii="Trebuchet MS" w:hAnsi="Trebuchet MS" w:cs="Arial"/>
        </w:rPr>
        <w:t>,</w:t>
      </w:r>
      <w:r>
        <w:rPr>
          <w:rFonts w:ascii="Trebuchet MS" w:hAnsi="Trebuchet MS" w:cs="Arial"/>
        </w:rPr>
        <w:t xml:space="preserve"> </w:t>
      </w:r>
      <w:r w:rsidR="00F42715">
        <w:rPr>
          <w:rFonts w:ascii="Trebuchet MS" w:hAnsi="Trebuchet MS" w:cs="Arial"/>
        </w:rPr>
        <w:t xml:space="preserve">inclusiv </w:t>
      </w:r>
      <w:r>
        <w:rPr>
          <w:rFonts w:ascii="Trebuchet MS" w:hAnsi="Trebuchet MS" w:cs="Arial"/>
        </w:rPr>
        <w:t>protocoale</w:t>
      </w:r>
      <w:r w:rsidR="00890ECD">
        <w:rPr>
          <w:rFonts w:ascii="Trebuchet MS" w:hAnsi="Trebuchet MS" w:cs="Arial"/>
        </w:rPr>
        <w:t>/acorduri</w:t>
      </w:r>
      <w:r>
        <w:rPr>
          <w:rFonts w:ascii="Trebuchet MS" w:hAnsi="Trebuchet MS" w:cs="Arial"/>
        </w:rPr>
        <w:t xml:space="preserve"> de colaborare cu persoane juridice de drept public și de drept privat,</w:t>
      </w:r>
      <w:r w:rsidR="00C70FC9" w:rsidRPr="00004CAF">
        <w:rPr>
          <w:rFonts w:ascii="Trebuchet MS" w:hAnsi="Trebuchet MS" w:cs="Arial"/>
        </w:rPr>
        <w:t> </w:t>
      </w:r>
      <w:r>
        <w:rPr>
          <w:rFonts w:ascii="Trebuchet MS" w:hAnsi="Trebuchet MS" w:cs="Arial"/>
        </w:rPr>
        <w:t>în condițiile legii.</w:t>
      </w:r>
    </w:p>
    <w:p w:rsidR="009E14B6" w:rsidRPr="00004CAF" w:rsidRDefault="009E14B6" w:rsidP="009E14B6">
      <w:pPr>
        <w:autoSpaceDE w:val="0"/>
        <w:autoSpaceDN w:val="0"/>
        <w:jc w:val="both"/>
        <w:rPr>
          <w:rFonts w:ascii="Trebuchet MS" w:eastAsia="DengXian" w:hAnsi="Trebuchet MS"/>
        </w:rPr>
      </w:pPr>
    </w:p>
    <w:p w:rsidR="00097AB6" w:rsidRPr="00004CAF" w:rsidRDefault="00E91660" w:rsidP="00097AB6">
      <w:pPr>
        <w:tabs>
          <w:tab w:val="left" w:pos="567"/>
        </w:tabs>
        <w:ind w:firstLine="567"/>
        <w:jc w:val="both"/>
        <w:rPr>
          <w:rFonts w:ascii="Trebuchet MS" w:eastAsia="DengXian" w:hAnsi="Trebuchet MS"/>
        </w:rPr>
      </w:pPr>
      <w:r w:rsidRPr="00004CAF">
        <w:rPr>
          <w:rFonts w:ascii="Trebuchet MS" w:eastAsia="DengXian" w:hAnsi="Trebuchet MS"/>
          <w:b/>
        </w:rPr>
        <w:t>Art. 1</w:t>
      </w:r>
      <w:r w:rsidR="00004CAF">
        <w:rPr>
          <w:rFonts w:ascii="Trebuchet MS" w:eastAsia="DengXian" w:hAnsi="Trebuchet MS"/>
          <w:b/>
        </w:rPr>
        <w:t>1</w:t>
      </w:r>
      <w:r w:rsidRPr="00004CAF">
        <w:rPr>
          <w:rFonts w:ascii="Trebuchet MS" w:eastAsia="DengXian" w:hAnsi="Trebuchet MS"/>
          <w:b/>
        </w:rPr>
        <w:t>.</w:t>
      </w:r>
      <w:r w:rsidRPr="00004CAF">
        <w:rPr>
          <w:rFonts w:ascii="Trebuchet MS" w:eastAsia="DengXian" w:hAnsi="Trebuchet MS"/>
        </w:rPr>
        <w:t xml:space="preserve"> - </w:t>
      </w:r>
      <w:r w:rsidR="00BE7C14" w:rsidRPr="00004CAF">
        <w:rPr>
          <w:rFonts w:ascii="Trebuchet MS" w:eastAsia="DengXian" w:hAnsi="Trebuchet MS"/>
        </w:rPr>
        <w:t xml:space="preserve">Orice modificare apărută în situația funcționarilor publici și a </w:t>
      </w:r>
      <w:r w:rsidR="008A11B7" w:rsidRPr="00004CAF">
        <w:rPr>
          <w:rFonts w:ascii="Trebuchet MS" w:eastAsia="DengXian" w:hAnsi="Trebuchet MS"/>
        </w:rPr>
        <w:t>funcțiilor</w:t>
      </w:r>
      <w:r w:rsidR="00BE7C14" w:rsidRPr="00004CAF">
        <w:rPr>
          <w:rFonts w:ascii="Trebuchet MS" w:eastAsia="DengXian" w:hAnsi="Trebuchet MS"/>
        </w:rPr>
        <w:t xml:space="preserve"> publice se comunică </w:t>
      </w:r>
      <w:r w:rsidR="008A11B7" w:rsidRPr="00004CAF">
        <w:rPr>
          <w:rFonts w:ascii="Trebuchet MS" w:eastAsia="DengXian" w:hAnsi="Trebuchet MS"/>
        </w:rPr>
        <w:t>Agenției</w:t>
      </w:r>
      <w:r w:rsidR="00BE7C14" w:rsidRPr="00004CAF">
        <w:rPr>
          <w:rFonts w:ascii="Trebuchet MS" w:eastAsia="DengXian" w:hAnsi="Trebuchet MS"/>
        </w:rPr>
        <w:t xml:space="preserve"> </w:t>
      </w:r>
      <w:r w:rsidR="009142C3">
        <w:rPr>
          <w:rFonts w:ascii="Trebuchet MS" w:eastAsia="DengXian" w:hAnsi="Trebuchet MS"/>
        </w:rPr>
        <w:t>în condițiile prevăzute la</w:t>
      </w:r>
      <w:r w:rsidR="00BE7C14" w:rsidRPr="00004CAF">
        <w:rPr>
          <w:rFonts w:ascii="Trebuchet MS" w:eastAsia="DengXian" w:hAnsi="Trebuchet MS"/>
        </w:rPr>
        <w:t xml:space="preserve"> art. 409 din Ordonanța de urgență a Guvernului nr. 57/2019, cu modificările și completările ulterioare.</w:t>
      </w:r>
    </w:p>
    <w:p w:rsidR="002F458D" w:rsidRPr="00004CAF" w:rsidRDefault="002F458D" w:rsidP="002F458D">
      <w:pPr>
        <w:jc w:val="both"/>
        <w:rPr>
          <w:rFonts w:ascii="Trebuchet MS" w:eastAsia="DengXian" w:hAnsi="Trebuchet MS"/>
        </w:rPr>
      </w:pPr>
    </w:p>
    <w:p w:rsidR="00B20101" w:rsidRPr="00004CAF" w:rsidRDefault="00B20101" w:rsidP="00B20101">
      <w:pPr>
        <w:jc w:val="center"/>
        <w:rPr>
          <w:rFonts w:ascii="Trebuchet MS" w:eastAsia="DengXian" w:hAnsi="Trebuchet MS"/>
        </w:rPr>
      </w:pPr>
      <w:r w:rsidRPr="00004CAF">
        <w:rPr>
          <w:rFonts w:ascii="Trebuchet MS" w:eastAsia="DengXian" w:hAnsi="Trebuchet MS"/>
        </w:rPr>
        <w:t>CAPITOLUL III</w:t>
      </w:r>
    </w:p>
    <w:p w:rsidR="00B20101" w:rsidRPr="00D0261D" w:rsidRDefault="00B20101" w:rsidP="00B20101">
      <w:pPr>
        <w:jc w:val="center"/>
        <w:rPr>
          <w:rFonts w:ascii="Trebuchet MS" w:eastAsia="DengXian" w:hAnsi="Trebuchet MS"/>
          <w:b/>
        </w:rPr>
      </w:pPr>
      <w:bookmarkStart w:id="0" w:name="_GoBack"/>
      <w:r w:rsidRPr="00D0261D">
        <w:rPr>
          <w:rFonts w:ascii="Trebuchet MS" w:eastAsia="DengXian" w:hAnsi="Trebuchet MS"/>
          <w:b/>
        </w:rPr>
        <w:t>Organizarea și funcționarea Agenției Naționale a Funcționarilor Publici</w:t>
      </w:r>
    </w:p>
    <w:bookmarkEnd w:id="0"/>
    <w:p w:rsidR="00B20101" w:rsidRPr="00004CAF" w:rsidRDefault="00B20101" w:rsidP="002F458D">
      <w:pPr>
        <w:jc w:val="both"/>
        <w:rPr>
          <w:rFonts w:ascii="Trebuchet MS" w:eastAsia="DengXian" w:hAnsi="Trebuchet MS"/>
        </w:rPr>
      </w:pPr>
    </w:p>
    <w:p w:rsidR="00097AB6" w:rsidRPr="00004CAF" w:rsidRDefault="002F458D" w:rsidP="00097AB6">
      <w:pPr>
        <w:autoSpaceDE w:val="0"/>
        <w:autoSpaceDN w:val="0"/>
        <w:ind w:firstLine="567"/>
        <w:jc w:val="both"/>
        <w:rPr>
          <w:rFonts w:ascii="Trebuchet MS" w:hAnsi="Trebuchet MS" w:cs="Arial"/>
        </w:rPr>
      </w:pPr>
      <w:r w:rsidRPr="00004CAF">
        <w:rPr>
          <w:rFonts w:ascii="Trebuchet MS" w:eastAsia="DengXian" w:hAnsi="Trebuchet MS"/>
          <w:b/>
        </w:rPr>
        <w:t>Art. 1</w:t>
      </w:r>
      <w:r w:rsidR="00004CAF">
        <w:rPr>
          <w:rFonts w:ascii="Trebuchet MS" w:eastAsia="DengXian" w:hAnsi="Trebuchet MS"/>
          <w:b/>
        </w:rPr>
        <w:t>2</w:t>
      </w:r>
      <w:r w:rsidRPr="00004CAF">
        <w:rPr>
          <w:rFonts w:ascii="Trebuchet MS" w:eastAsia="DengXian" w:hAnsi="Trebuchet MS"/>
          <w:b/>
        </w:rPr>
        <w:t>.</w:t>
      </w:r>
      <w:r w:rsidRPr="00004CAF">
        <w:rPr>
          <w:rFonts w:ascii="Trebuchet MS" w:eastAsia="DengXian" w:hAnsi="Trebuchet MS"/>
        </w:rPr>
        <w:t xml:space="preserve"> - </w:t>
      </w:r>
      <w:r w:rsidR="009A24DA" w:rsidRPr="00004CAF">
        <w:rPr>
          <w:rFonts w:ascii="Trebuchet MS" w:hAnsi="Trebuchet MS" w:cs="Arial"/>
          <w:bCs/>
        </w:rPr>
        <w:t>(1)</w:t>
      </w:r>
      <w:r w:rsidR="009A24DA" w:rsidRPr="00004CAF">
        <w:rPr>
          <w:rFonts w:ascii="Trebuchet MS" w:hAnsi="Trebuchet MS" w:cs="Arial"/>
        </w:rPr>
        <w:t xml:space="preserve"> Agenţia este condusă de un preşedinte, cu rang de secretar de stat, ajutat de un vicepreşedinte, cu rang de subsecretar de stat.</w:t>
      </w:r>
    </w:p>
    <w:p w:rsidR="00097AB6" w:rsidRPr="00004CAF" w:rsidRDefault="009E14B6" w:rsidP="00097AB6">
      <w:pPr>
        <w:autoSpaceDE w:val="0"/>
        <w:autoSpaceDN w:val="0"/>
        <w:ind w:firstLine="567"/>
        <w:jc w:val="both"/>
        <w:rPr>
          <w:rFonts w:ascii="Trebuchet MS" w:eastAsia="DengXian" w:hAnsi="Trebuchet MS"/>
        </w:rPr>
      </w:pPr>
      <w:r w:rsidRPr="00004CAF">
        <w:rPr>
          <w:rFonts w:ascii="Trebuchet MS" w:eastAsia="DengXian" w:hAnsi="Trebuchet MS"/>
          <w:bCs/>
        </w:rPr>
        <w:t>(2)</w:t>
      </w:r>
      <w:r w:rsidRPr="00004CAF">
        <w:rPr>
          <w:rFonts w:ascii="Trebuchet MS" w:eastAsia="DengXian" w:hAnsi="Trebuchet MS"/>
        </w:rPr>
        <w:t xml:space="preserve"> Preşedintele şi vicepreşedintele sunt numiţi prin decizie a primului-ministru, la propunerea ministrului dezvoltării, lucrărilor publice şi administraţiei.</w:t>
      </w:r>
    </w:p>
    <w:p w:rsidR="00097AB6" w:rsidRPr="00004CAF" w:rsidRDefault="009A24DA" w:rsidP="00097AB6">
      <w:pPr>
        <w:autoSpaceDE w:val="0"/>
        <w:autoSpaceDN w:val="0"/>
        <w:ind w:firstLine="567"/>
        <w:jc w:val="both"/>
        <w:rPr>
          <w:rFonts w:ascii="Trebuchet MS" w:hAnsi="Trebuchet MS" w:cs="Arial"/>
          <w:lang w:val="en-US" w:eastAsia="en-US"/>
        </w:rPr>
      </w:pPr>
      <w:r w:rsidRPr="00004CAF">
        <w:rPr>
          <w:rFonts w:ascii="Trebuchet MS" w:hAnsi="Trebuchet MS" w:cs="Arial"/>
          <w:bCs/>
          <w:lang w:val="en-US" w:eastAsia="en-US"/>
        </w:rPr>
        <w:t>(3)</w:t>
      </w:r>
      <w:r w:rsidRPr="00004CAF">
        <w:rPr>
          <w:rFonts w:ascii="Trebuchet MS" w:hAnsi="Trebuchet MS" w:cs="Arial"/>
          <w:lang w:val="en-US" w:eastAsia="en-US"/>
        </w:rPr>
        <w:t xml:space="preserve"> Preşedintele Agenţiei conduce aparatul propriu al Agenţiei, stabilit prin prezenta hotărâre, numeşte şi eliberează din funcţie personalul acesteia, în condiţiile legii.</w:t>
      </w:r>
    </w:p>
    <w:p w:rsidR="00097AB6" w:rsidRPr="00004CAF" w:rsidRDefault="009A24DA" w:rsidP="00097AB6">
      <w:pPr>
        <w:autoSpaceDE w:val="0"/>
        <w:autoSpaceDN w:val="0"/>
        <w:ind w:firstLine="567"/>
        <w:jc w:val="both"/>
        <w:rPr>
          <w:rFonts w:ascii="Trebuchet MS" w:hAnsi="Trebuchet MS" w:cs="Arial"/>
          <w:lang w:val="en-US" w:eastAsia="en-US"/>
        </w:rPr>
      </w:pPr>
      <w:r w:rsidRPr="00004CAF">
        <w:rPr>
          <w:rFonts w:ascii="Trebuchet MS" w:hAnsi="Trebuchet MS" w:cs="Arial"/>
          <w:bCs/>
          <w:lang w:val="en-US" w:eastAsia="en-US"/>
        </w:rPr>
        <w:t>(4)</w:t>
      </w:r>
      <w:r w:rsidRPr="00004CAF">
        <w:rPr>
          <w:rFonts w:ascii="Trebuchet MS" w:hAnsi="Trebuchet MS" w:cs="Arial"/>
          <w:lang w:val="en-US" w:eastAsia="en-US"/>
        </w:rPr>
        <w:t xml:space="preserve"> Preşedintele Agenţiei </w:t>
      </w:r>
      <w:proofErr w:type="gramStart"/>
      <w:r w:rsidRPr="00004CAF">
        <w:rPr>
          <w:rFonts w:ascii="Trebuchet MS" w:hAnsi="Trebuchet MS" w:cs="Arial"/>
          <w:lang w:val="en-US" w:eastAsia="en-US"/>
        </w:rPr>
        <w:t>este</w:t>
      </w:r>
      <w:proofErr w:type="gramEnd"/>
      <w:r w:rsidRPr="00004CAF">
        <w:rPr>
          <w:rFonts w:ascii="Trebuchet MS" w:hAnsi="Trebuchet MS" w:cs="Arial"/>
          <w:lang w:val="en-US" w:eastAsia="en-US"/>
        </w:rPr>
        <w:t xml:space="preserve"> ordonator terţiar de credite. Preşedintele Agenţiei poate delega această calitate, în condiţiile legii, vicepreşedintelui, secretarului general sau altor persoane împuternicite în acest scop. Prin ordin al preşedintelui Agenţiei se </w:t>
      </w:r>
      <w:r w:rsidR="00EB15D7" w:rsidRPr="00004CAF">
        <w:rPr>
          <w:rFonts w:ascii="Trebuchet MS" w:hAnsi="Trebuchet MS" w:cs="Arial"/>
          <w:lang w:val="en-US" w:eastAsia="en-US"/>
        </w:rPr>
        <w:t>precizează</w:t>
      </w:r>
      <w:r w:rsidRPr="00004CAF">
        <w:rPr>
          <w:rFonts w:ascii="Trebuchet MS" w:hAnsi="Trebuchet MS" w:cs="Arial"/>
          <w:lang w:val="en-US" w:eastAsia="en-US"/>
        </w:rPr>
        <w:t xml:space="preserve"> limitele şi condiţiile delegării.</w:t>
      </w:r>
    </w:p>
    <w:p w:rsidR="00097AB6" w:rsidRPr="00004CAF" w:rsidRDefault="009A24DA" w:rsidP="00097AB6">
      <w:pPr>
        <w:autoSpaceDE w:val="0"/>
        <w:autoSpaceDN w:val="0"/>
        <w:ind w:firstLine="567"/>
        <w:jc w:val="both"/>
        <w:rPr>
          <w:rFonts w:ascii="Trebuchet MS" w:hAnsi="Trebuchet MS" w:cs="Arial"/>
          <w:lang w:val="en-US" w:eastAsia="en-US"/>
        </w:rPr>
      </w:pPr>
      <w:r w:rsidRPr="00004CAF">
        <w:rPr>
          <w:rFonts w:ascii="Trebuchet MS" w:hAnsi="Trebuchet MS" w:cs="Arial"/>
          <w:bCs/>
          <w:lang w:val="en-US" w:eastAsia="en-US"/>
        </w:rPr>
        <w:t>(5)</w:t>
      </w:r>
      <w:r w:rsidRPr="00004CAF">
        <w:rPr>
          <w:rFonts w:ascii="Trebuchet MS" w:hAnsi="Trebuchet MS" w:cs="Arial"/>
          <w:lang w:val="en-US" w:eastAsia="en-US"/>
        </w:rPr>
        <w:t xml:space="preserve"> Preşedintele reprezintă Agenţia în raporturile cu ministerele, cu celelalte autorităţi ale administraţiei publice centrale, cu autorităţile administraţiei publice locale, cu alte autorităţi şi instituţii publice centrale şi locale, cu persoane juridice şi fizice române sau străine, precum şi în justiţie.</w:t>
      </w:r>
    </w:p>
    <w:p w:rsidR="00097AB6" w:rsidRPr="00004CAF" w:rsidRDefault="009A24DA" w:rsidP="00097AB6">
      <w:pPr>
        <w:autoSpaceDE w:val="0"/>
        <w:autoSpaceDN w:val="0"/>
        <w:ind w:firstLine="567"/>
        <w:jc w:val="both"/>
        <w:rPr>
          <w:rFonts w:ascii="Trebuchet MS" w:hAnsi="Trebuchet MS" w:cs="Arial"/>
          <w:lang w:val="en-US" w:eastAsia="en-US"/>
        </w:rPr>
      </w:pPr>
      <w:r w:rsidRPr="00004CAF">
        <w:rPr>
          <w:rFonts w:ascii="Trebuchet MS" w:hAnsi="Trebuchet MS" w:cs="Arial"/>
          <w:bCs/>
          <w:lang w:val="en-US" w:eastAsia="en-US"/>
        </w:rPr>
        <w:t>(6)</w:t>
      </w:r>
      <w:r w:rsidRPr="00004CAF">
        <w:rPr>
          <w:rFonts w:ascii="Trebuchet MS" w:hAnsi="Trebuchet MS" w:cs="Arial"/>
          <w:lang w:val="en-US" w:eastAsia="en-US"/>
        </w:rPr>
        <w:t xml:space="preserve"> În exercitarea atribuţiilor </w:t>
      </w:r>
      <w:r w:rsidR="00EB15D7" w:rsidRPr="00004CAF">
        <w:rPr>
          <w:rFonts w:ascii="Trebuchet MS" w:hAnsi="Trebuchet MS" w:cs="Arial"/>
          <w:lang w:val="en-US" w:eastAsia="en-US"/>
        </w:rPr>
        <w:t>care îi revin,</w:t>
      </w:r>
      <w:r w:rsidRPr="00004CAF">
        <w:rPr>
          <w:rFonts w:ascii="Trebuchet MS" w:hAnsi="Trebuchet MS" w:cs="Arial"/>
          <w:lang w:val="en-US" w:eastAsia="en-US"/>
        </w:rPr>
        <w:t xml:space="preserve"> preşedintel</w:t>
      </w:r>
      <w:r w:rsidR="00EB15D7" w:rsidRPr="00004CAF">
        <w:rPr>
          <w:rFonts w:ascii="Trebuchet MS" w:hAnsi="Trebuchet MS" w:cs="Arial"/>
          <w:lang w:val="en-US" w:eastAsia="en-US"/>
        </w:rPr>
        <w:t>e</w:t>
      </w:r>
      <w:r w:rsidRPr="00004CAF">
        <w:rPr>
          <w:rFonts w:ascii="Trebuchet MS" w:hAnsi="Trebuchet MS" w:cs="Arial"/>
          <w:lang w:val="en-US" w:eastAsia="en-US"/>
        </w:rPr>
        <w:t xml:space="preserve"> emite ordine cu caracter normativ şi individual.</w:t>
      </w:r>
    </w:p>
    <w:p w:rsidR="00097AB6" w:rsidRPr="00004CAF" w:rsidRDefault="009A24DA" w:rsidP="00097AB6">
      <w:pPr>
        <w:autoSpaceDE w:val="0"/>
        <w:autoSpaceDN w:val="0"/>
        <w:ind w:firstLine="567"/>
        <w:jc w:val="both"/>
        <w:rPr>
          <w:rFonts w:ascii="Trebuchet MS" w:hAnsi="Trebuchet MS" w:cs="Arial"/>
          <w:lang w:val="en-US" w:eastAsia="en-US"/>
        </w:rPr>
      </w:pPr>
      <w:r w:rsidRPr="00004CAF">
        <w:rPr>
          <w:rFonts w:ascii="Trebuchet MS" w:hAnsi="Trebuchet MS" w:cs="Arial"/>
          <w:bCs/>
          <w:lang w:val="en-US" w:eastAsia="en-US"/>
        </w:rPr>
        <w:t>(7)</w:t>
      </w:r>
      <w:r w:rsidRPr="00004CAF">
        <w:rPr>
          <w:rFonts w:ascii="Trebuchet MS" w:hAnsi="Trebuchet MS" w:cs="Arial"/>
          <w:lang w:val="en-US" w:eastAsia="en-US"/>
        </w:rPr>
        <w:t xml:space="preserve"> Vicepreşedintele îndeplineşte atribuţiile şi sarcinile care îi sunt delegate de preşedinte prin ordin.</w:t>
      </w:r>
    </w:p>
    <w:p w:rsidR="009E14B6" w:rsidRPr="00004CAF" w:rsidRDefault="009E14B6" w:rsidP="00097AB6">
      <w:pPr>
        <w:autoSpaceDE w:val="0"/>
        <w:autoSpaceDN w:val="0"/>
        <w:ind w:firstLine="567"/>
        <w:jc w:val="both"/>
        <w:rPr>
          <w:rFonts w:ascii="Trebuchet MS" w:eastAsia="DengXian" w:hAnsi="Trebuchet MS"/>
        </w:rPr>
      </w:pPr>
      <w:r w:rsidRPr="00004CAF">
        <w:rPr>
          <w:rFonts w:ascii="Trebuchet MS" w:eastAsia="DengXian" w:hAnsi="Trebuchet MS"/>
          <w:bCs/>
        </w:rPr>
        <w:lastRenderedPageBreak/>
        <w:t>(8)</w:t>
      </w:r>
      <w:r w:rsidRPr="00004CAF">
        <w:rPr>
          <w:rFonts w:ascii="Trebuchet MS" w:eastAsia="DengXian" w:hAnsi="Trebuchet MS"/>
        </w:rPr>
        <w:t xml:space="preserve"> În cazul lipsei preşedintelui, precum şi în cazul în care preşedintele se află în imposibilitate de a-şi exercita funcţia, calitatea de ordonator terțiar de credite, precum şi celelalte atribuţii care revin preşedintelui se exercită în numele preşedintelui, de către vicepreşedintele Agenţiei.</w:t>
      </w:r>
    </w:p>
    <w:p w:rsidR="00097AB6" w:rsidRPr="00004CAF" w:rsidRDefault="00097AB6" w:rsidP="009E14B6">
      <w:pPr>
        <w:autoSpaceDE w:val="0"/>
        <w:autoSpaceDN w:val="0"/>
        <w:jc w:val="both"/>
        <w:rPr>
          <w:rFonts w:ascii="Trebuchet MS" w:eastAsia="DengXian" w:hAnsi="Trebuchet MS"/>
        </w:rPr>
      </w:pPr>
    </w:p>
    <w:p w:rsidR="009E14B6" w:rsidRPr="00004CAF" w:rsidRDefault="009A24DA" w:rsidP="00097AB6">
      <w:pPr>
        <w:autoSpaceDE w:val="0"/>
        <w:autoSpaceDN w:val="0"/>
        <w:ind w:firstLine="567"/>
        <w:jc w:val="both"/>
        <w:rPr>
          <w:rFonts w:ascii="Trebuchet MS" w:hAnsi="Trebuchet MS" w:cs="Arial"/>
        </w:rPr>
      </w:pPr>
      <w:r w:rsidRPr="00004CAF">
        <w:rPr>
          <w:rFonts w:ascii="Trebuchet MS" w:eastAsia="DengXian" w:hAnsi="Trebuchet MS"/>
          <w:b/>
        </w:rPr>
        <w:t>Art. 1</w:t>
      </w:r>
      <w:r w:rsidR="00004CAF">
        <w:rPr>
          <w:rFonts w:ascii="Trebuchet MS" w:eastAsia="DengXian" w:hAnsi="Trebuchet MS"/>
          <w:b/>
        </w:rPr>
        <w:t>3</w:t>
      </w:r>
      <w:r w:rsidRPr="00004CAF">
        <w:rPr>
          <w:rFonts w:ascii="Trebuchet MS" w:eastAsia="DengXian" w:hAnsi="Trebuchet MS"/>
          <w:b/>
        </w:rPr>
        <w:t>.</w:t>
      </w:r>
      <w:r w:rsidRPr="00004CAF">
        <w:rPr>
          <w:rFonts w:ascii="Trebuchet MS" w:eastAsia="DengXian" w:hAnsi="Trebuchet MS"/>
        </w:rPr>
        <w:t xml:space="preserve"> -</w:t>
      </w:r>
      <w:r w:rsidRPr="00004CAF">
        <w:rPr>
          <w:rFonts w:ascii="Trebuchet MS" w:hAnsi="Trebuchet MS" w:cs="Arial"/>
        </w:rPr>
        <w:t xml:space="preserve"> Prin ordin al preşedintelui Agenţiei unele atribuţii pot fi delegate, în condiţiile legii, vicepreşedintelui, secretarului general, secretarului general adjunct sau persoanelor cu </w:t>
      </w:r>
      <w:r w:rsidR="00097AB6" w:rsidRPr="00004CAF">
        <w:rPr>
          <w:rFonts w:ascii="Trebuchet MS" w:hAnsi="Trebuchet MS" w:cs="Arial"/>
        </w:rPr>
        <w:t>funcții</w:t>
      </w:r>
      <w:r w:rsidRPr="00004CAF">
        <w:rPr>
          <w:rFonts w:ascii="Trebuchet MS" w:hAnsi="Trebuchet MS" w:cs="Arial"/>
        </w:rPr>
        <w:t xml:space="preserve"> de conducere.</w:t>
      </w:r>
    </w:p>
    <w:p w:rsidR="00EB1AEE" w:rsidRPr="00004CAF" w:rsidRDefault="00EB1AEE" w:rsidP="009E14B6">
      <w:pPr>
        <w:autoSpaceDE w:val="0"/>
        <w:autoSpaceDN w:val="0"/>
        <w:jc w:val="both"/>
        <w:rPr>
          <w:rFonts w:ascii="Trebuchet MS" w:hAnsi="Trebuchet MS" w:cs="Arial"/>
        </w:rPr>
      </w:pPr>
    </w:p>
    <w:p w:rsidR="00097AB6" w:rsidRPr="00004CAF" w:rsidRDefault="00EB1AEE" w:rsidP="00097AB6">
      <w:pPr>
        <w:autoSpaceDE w:val="0"/>
        <w:autoSpaceDN w:val="0"/>
        <w:ind w:firstLine="567"/>
        <w:jc w:val="both"/>
        <w:rPr>
          <w:rFonts w:ascii="Trebuchet MS" w:hAnsi="Trebuchet MS" w:cs="Arial"/>
        </w:rPr>
      </w:pPr>
      <w:r w:rsidRPr="00004CAF">
        <w:rPr>
          <w:rFonts w:ascii="Trebuchet MS" w:hAnsi="Trebuchet MS" w:cs="Arial"/>
          <w:b/>
        </w:rPr>
        <w:t>Art. 1</w:t>
      </w:r>
      <w:r w:rsidR="00004CAF">
        <w:rPr>
          <w:rFonts w:ascii="Trebuchet MS" w:hAnsi="Trebuchet MS" w:cs="Arial"/>
          <w:b/>
        </w:rPr>
        <w:t>4</w:t>
      </w:r>
      <w:r w:rsidRPr="00004CAF">
        <w:rPr>
          <w:rFonts w:ascii="Trebuchet MS" w:hAnsi="Trebuchet MS" w:cs="Arial"/>
          <w:b/>
        </w:rPr>
        <w:t>.</w:t>
      </w:r>
      <w:r w:rsidRPr="00004CAF">
        <w:rPr>
          <w:rFonts w:ascii="Trebuchet MS" w:hAnsi="Trebuchet MS" w:cs="Arial"/>
        </w:rPr>
        <w:t xml:space="preserve"> </w:t>
      </w:r>
      <w:r w:rsidR="00A95212">
        <w:rPr>
          <w:rFonts w:ascii="Trebuchet MS" w:hAnsi="Trebuchet MS" w:cs="Arial"/>
        </w:rPr>
        <w:t>–</w:t>
      </w:r>
      <w:r w:rsidRPr="00004CAF">
        <w:rPr>
          <w:rFonts w:ascii="Trebuchet MS" w:hAnsi="Trebuchet MS" w:cs="Arial"/>
        </w:rPr>
        <w:t xml:space="preserve"> </w:t>
      </w:r>
      <w:r w:rsidR="00A95212">
        <w:rPr>
          <w:rFonts w:ascii="Trebuchet MS" w:hAnsi="Trebuchet MS" w:cs="Arial"/>
        </w:rPr>
        <w:t xml:space="preserve">(1) </w:t>
      </w:r>
      <w:r w:rsidRPr="00004CAF">
        <w:rPr>
          <w:rFonts w:ascii="Trebuchet MS" w:hAnsi="Trebuchet MS" w:cs="Arial"/>
        </w:rPr>
        <w:t>Agenţia are un secretar general şi un secretar general adjunct, care fac parte din categoria înalţilor funcţionari publici şi sunt numiţi în condiţiile legii.</w:t>
      </w:r>
    </w:p>
    <w:p w:rsidR="00097AB6" w:rsidRPr="00004CAF" w:rsidRDefault="009E14B6" w:rsidP="00097AB6">
      <w:pPr>
        <w:autoSpaceDE w:val="0"/>
        <w:autoSpaceDN w:val="0"/>
        <w:ind w:firstLine="567"/>
        <w:jc w:val="both"/>
        <w:rPr>
          <w:rFonts w:ascii="Trebuchet MS" w:eastAsia="DengXian" w:hAnsi="Trebuchet MS"/>
        </w:rPr>
      </w:pPr>
      <w:r w:rsidRPr="00004CAF">
        <w:rPr>
          <w:rFonts w:ascii="Trebuchet MS" w:eastAsia="DengXian" w:hAnsi="Trebuchet MS"/>
          <w:bCs/>
        </w:rPr>
        <w:t>(2)</w:t>
      </w:r>
      <w:r w:rsidRPr="00004CAF">
        <w:rPr>
          <w:rFonts w:ascii="Trebuchet MS" w:eastAsia="DengXian" w:hAnsi="Trebuchet MS"/>
        </w:rPr>
        <w:t xml:space="preserve"> Secretarul general îndeplineşte atribuţiile prevăzute la art. 61 </w:t>
      </w:r>
      <w:hyperlink r:id="rId10" w:history="1">
        <w:r w:rsidRPr="00004CAF">
          <w:rPr>
            <w:rStyle w:val="Hyperlink"/>
            <w:rFonts w:ascii="Trebuchet MS" w:eastAsia="DengXian" w:hAnsi="Trebuchet MS"/>
            <w:color w:val="auto"/>
            <w:u w:val="none"/>
          </w:rPr>
          <w:t>alin. (2)</w:t>
        </w:r>
      </w:hyperlink>
      <w:r w:rsidRPr="00004CAF">
        <w:rPr>
          <w:rFonts w:ascii="Trebuchet MS" w:eastAsia="DengXian" w:hAnsi="Trebuchet MS"/>
        </w:rPr>
        <w:t xml:space="preserve"> din Ordonanța de urgență a Guvernului nr. 57/2019, cu modificările şi completările ulterioare. Secretarul general îndeplineşte şi alte atribuţii prevăzute în regulamentul de organizare şi funcţionare al Agenţiei ori încredinţate prin ordin de preşedintele Agenţiei, în condiţiile legii.</w:t>
      </w:r>
    </w:p>
    <w:p w:rsidR="009E14B6" w:rsidRPr="00004CAF" w:rsidRDefault="00EB1AEE" w:rsidP="00097AB6">
      <w:pPr>
        <w:autoSpaceDE w:val="0"/>
        <w:autoSpaceDN w:val="0"/>
        <w:ind w:firstLine="567"/>
        <w:jc w:val="both"/>
        <w:rPr>
          <w:rFonts w:ascii="Trebuchet MS" w:eastAsia="DengXian" w:hAnsi="Trebuchet MS"/>
        </w:rPr>
      </w:pPr>
      <w:r w:rsidRPr="00004CAF">
        <w:rPr>
          <w:rFonts w:ascii="Trebuchet MS" w:hAnsi="Trebuchet MS" w:cs="Arial"/>
        </w:rPr>
        <w:t>(3) Secretarul general adjunct îndeplineşte atribuţiile prevăzute în regulamentul de organizare şi funcţionare al Agenţiei ori încredinţate prin ordin de preşedintele Agenţiei, în condiţiile legii. </w:t>
      </w:r>
    </w:p>
    <w:p w:rsidR="00EB1AEE" w:rsidRPr="00004CAF" w:rsidRDefault="00EB1AEE" w:rsidP="009E14B6">
      <w:pPr>
        <w:jc w:val="both"/>
        <w:rPr>
          <w:rFonts w:ascii="Trebuchet MS" w:hAnsi="Trebuchet MS" w:cs="Arial"/>
        </w:rPr>
      </w:pPr>
    </w:p>
    <w:p w:rsidR="00097AB6" w:rsidRPr="00004CAF" w:rsidRDefault="00EB1AEE" w:rsidP="00097AB6">
      <w:pPr>
        <w:ind w:firstLine="567"/>
        <w:jc w:val="both"/>
        <w:rPr>
          <w:rFonts w:ascii="Trebuchet MS" w:hAnsi="Trebuchet MS" w:cs="Arial"/>
        </w:rPr>
      </w:pPr>
      <w:r w:rsidRPr="00004CAF">
        <w:rPr>
          <w:rFonts w:ascii="Trebuchet MS" w:hAnsi="Trebuchet MS" w:cs="Arial"/>
          <w:b/>
        </w:rPr>
        <w:t>Art. 1</w:t>
      </w:r>
      <w:r w:rsidR="00004CAF">
        <w:rPr>
          <w:rFonts w:ascii="Trebuchet MS" w:hAnsi="Trebuchet MS" w:cs="Arial"/>
          <w:b/>
        </w:rPr>
        <w:t>5</w:t>
      </w:r>
      <w:r w:rsidRPr="00004CAF">
        <w:rPr>
          <w:rFonts w:ascii="Trebuchet MS" w:hAnsi="Trebuchet MS" w:cs="Arial"/>
          <w:b/>
        </w:rPr>
        <w:t>.</w:t>
      </w:r>
      <w:r w:rsidRPr="00004CAF">
        <w:rPr>
          <w:rFonts w:ascii="Trebuchet MS" w:hAnsi="Trebuchet MS" w:cs="Arial"/>
        </w:rPr>
        <w:t xml:space="preserve"> - </w:t>
      </w:r>
      <w:r w:rsidRPr="00004CAF">
        <w:rPr>
          <w:rFonts w:ascii="Trebuchet MS" w:hAnsi="Trebuchet MS" w:cs="Arial"/>
          <w:bCs/>
        </w:rPr>
        <w:t>(1)</w:t>
      </w:r>
      <w:r w:rsidRPr="00004CAF">
        <w:rPr>
          <w:rFonts w:ascii="Trebuchet MS" w:hAnsi="Trebuchet MS" w:cs="Arial"/>
        </w:rPr>
        <w:t xml:space="preserve"> </w:t>
      </w:r>
      <w:r w:rsidRPr="00BB5406">
        <w:rPr>
          <w:rFonts w:ascii="Trebuchet MS" w:hAnsi="Trebuchet MS" w:cs="Arial"/>
        </w:rPr>
        <w:t xml:space="preserve">Numărul maxim de posturi al Agenţiei este de </w:t>
      </w:r>
      <w:r w:rsidR="00655FC0" w:rsidRPr="00BB5406">
        <w:rPr>
          <w:rFonts w:ascii="Trebuchet MS" w:hAnsi="Trebuchet MS" w:cs="Arial"/>
        </w:rPr>
        <w:t>199</w:t>
      </w:r>
      <w:r w:rsidRPr="00BB5406">
        <w:rPr>
          <w:rFonts w:ascii="Trebuchet MS" w:hAnsi="Trebuchet MS" w:cs="Arial"/>
        </w:rPr>
        <w:t xml:space="preserve">, exclusiv demnitarii </w:t>
      </w:r>
      <w:r w:rsidR="00EE5D7B" w:rsidRPr="00BB5406">
        <w:rPr>
          <w:rFonts w:ascii="Trebuchet MS" w:hAnsi="Trebuchet MS" w:cs="Arial"/>
        </w:rPr>
        <w:t>și</w:t>
      </w:r>
      <w:r w:rsidR="003D6F96" w:rsidRPr="00BB5406">
        <w:rPr>
          <w:rFonts w:ascii="Trebuchet MS" w:hAnsi="Trebuchet MS" w:cs="Arial"/>
        </w:rPr>
        <w:t xml:space="preserve"> numărul de posturi aferent</w:t>
      </w:r>
      <w:r w:rsidR="00EE5D7B" w:rsidRPr="00BB5406">
        <w:rPr>
          <w:rFonts w:ascii="Trebuchet MS" w:hAnsi="Trebuchet MS" w:cs="Arial"/>
        </w:rPr>
        <w:t xml:space="preserve"> cabinetel</w:t>
      </w:r>
      <w:r w:rsidR="003D6F96" w:rsidRPr="00BB5406">
        <w:rPr>
          <w:rFonts w:ascii="Trebuchet MS" w:hAnsi="Trebuchet MS" w:cs="Arial"/>
        </w:rPr>
        <w:t>or</w:t>
      </w:r>
      <w:r w:rsidR="00EE5D7B" w:rsidRPr="00BB5406">
        <w:rPr>
          <w:rFonts w:ascii="Trebuchet MS" w:hAnsi="Trebuchet MS" w:cs="Arial"/>
        </w:rPr>
        <w:t xml:space="preserve"> acestora</w:t>
      </w:r>
      <w:r w:rsidRPr="00BB5406">
        <w:rPr>
          <w:rFonts w:ascii="Trebuchet MS" w:hAnsi="Trebuchet MS" w:cs="Arial"/>
        </w:rPr>
        <w:t>.</w:t>
      </w:r>
    </w:p>
    <w:p w:rsidR="00097AB6" w:rsidRPr="00004CAF" w:rsidRDefault="00EB1AEE" w:rsidP="00097AB6">
      <w:pPr>
        <w:ind w:firstLine="567"/>
        <w:jc w:val="both"/>
        <w:rPr>
          <w:rFonts w:ascii="Trebuchet MS" w:hAnsi="Trebuchet MS" w:cs="Arial"/>
        </w:rPr>
      </w:pPr>
      <w:r w:rsidRPr="00004CAF">
        <w:rPr>
          <w:rFonts w:ascii="Trebuchet MS" w:hAnsi="Trebuchet MS" w:cs="Arial"/>
          <w:bCs/>
          <w:lang w:val="en-US" w:eastAsia="en-US"/>
        </w:rPr>
        <w:t>(2)</w:t>
      </w:r>
      <w:r w:rsidRPr="00004CAF">
        <w:rPr>
          <w:rFonts w:ascii="Trebuchet MS" w:hAnsi="Trebuchet MS" w:cs="Arial"/>
          <w:lang w:val="en-US" w:eastAsia="en-US"/>
        </w:rPr>
        <w:t xml:space="preserve"> Personalul Agenţiei </w:t>
      </w:r>
      <w:proofErr w:type="gramStart"/>
      <w:r w:rsidRPr="00004CAF">
        <w:rPr>
          <w:rFonts w:ascii="Trebuchet MS" w:hAnsi="Trebuchet MS" w:cs="Arial"/>
          <w:lang w:val="en-US" w:eastAsia="en-US"/>
        </w:rPr>
        <w:t>este</w:t>
      </w:r>
      <w:proofErr w:type="gramEnd"/>
      <w:r w:rsidRPr="00004CAF">
        <w:rPr>
          <w:rFonts w:ascii="Trebuchet MS" w:hAnsi="Trebuchet MS" w:cs="Arial"/>
          <w:lang w:val="en-US" w:eastAsia="en-US"/>
        </w:rPr>
        <w:t xml:space="preserve"> format din</w:t>
      </w:r>
      <w:r w:rsidR="006B24E1" w:rsidRPr="00004CAF">
        <w:rPr>
          <w:rFonts w:ascii="Trebuchet MS" w:hAnsi="Trebuchet MS" w:cs="Arial"/>
          <w:lang w:val="en-US" w:eastAsia="en-US"/>
        </w:rPr>
        <w:t xml:space="preserve"> </w:t>
      </w:r>
      <w:r w:rsidR="00EB15D7" w:rsidRPr="00004CAF">
        <w:rPr>
          <w:rFonts w:ascii="Trebuchet MS" w:hAnsi="Trebuchet MS" w:cs="Arial"/>
          <w:lang w:val="en-US" w:eastAsia="en-US"/>
        </w:rPr>
        <w:t>demnitari,</w:t>
      </w:r>
      <w:r w:rsidRPr="00004CAF">
        <w:rPr>
          <w:rFonts w:ascii="Trebuchet MS" w:hAnsi="Trebuchet MS" w:cs="Arial"/>
          <w:lang w:val="en-US" w:eastAsia="en-US"/>
        </w:rPr>
        <w:t xml:space="preserve"> funcţionari publici şi personal contractual. </w:t>
      </w:r>
    </w:p>
    <w:p w:rsidR="00097AB6" w:rsidRPr="00004CAF" w:rsidRDefault="00432B0C" w:rsidP="00097AB6">
      <w:pPr>
        <w:ind w:firstLine="567"/>
        <w:jc w:val="both"/>
        <w:rPr>
          <w:rFonts w:ascii="Trebuchet MS" w:hAnsi="Trebuchet MS" w:cs="Arial"/>
          <w:lang w:val="en-US" w:eastAsia="en-US"/>
        </w:rPr>
      </w:pPr>
      <w:r w:rsidRPr="00004CAF">
        <w:rPr>
          <w:rFonts w:ascii="Trebuchet MS" w:hAnsi="Trebuchet MS" w:cs="Arial"/>
          <w:lang w:val="en-US" w:eastAsia="en-US"/>
        </w:rPr>
        <w:t xml:space="preserve">(3) </w:t>
      </w:r>
      <w:r w:rsidR="00EB1AEE" w:rsidRPr="00004CAF">
        <w:rPr>
          <w:rFonts w:ascii="Trebuchet MS" w:hAnsi="Trebuchet MS" w:cs="Arial"/>
          <w:lang w:val="en-US" w:eastAsia="en-US"/>
        </w:rPr>
        <w:t>Salarizarea personalului Agenţiei se face în condiţiile prevăzute de legislaţia în vigoare</w:t>
      </w:r>
      <w:r w:rsidR="00EB15D7" w:rsidRPr="00004CAF">
        <w:rPr>
          <w:rFonts w:ascii="Trebuchet MS" w:hAnsi="Trebuchet MS" w:cs="Arial"/>
          <w:lang w:val="en-US" w:eastAsia="en-US"/>
        </w:rPr>
        <w:t xml:space="preserve"> privind salarizarea personalului plătit din fonduri publice</w:t>
      </w:r>
      <w:r w:rsidR="00EB1AEE" w:rsidRPr="00004CAF">
        <w:rPr>
          <w:rFonts w:ascii="Trebuchet MS" w:hAnsi="Trebuchet MS" w:cs="Arial"/>
          <w:lang w:val="en-US" w:eastAsia="en-US"/>
        </w:rPr>
        <w:t>.</w:t>
      </w:r>
    </w:p>
    <w:p w:rsidR="00097AB6" w:rsidRPr="00004CAF" w:rsidRDefault="00EB1AEE" w:rsidP="00097AB6">
      <w:pPr>
        <w:ind w:firstLine="567"/>
        <w:jc w:val="both"/>
        <w:rPr>
          <w:rFonts w:ascii="Trebuchet MS" w:hAnsi="Trebuchet MS" w:cs="Arial"/>
          <w:lang w:val="en-US" w:eastAsia="en-US"/>
        </w:rPr>
      </w:pPr>
      <w:r w:rsidRPr="00004CAF">
        <w:rPr>
          <w:rFonts w:ascii="Trebuchet MS" w:hAnsi="Trebuchet MS" w:cs="Arial"/>
          <w:bCs/>
          <w:lang w:val="en-US" w:eastAsia="en-US"/>
        </w:rPr>
        <w:t>(</w:t>
      </w:r>
      <w:r w:rsidR="00432B0C" w:rsidRPr="00004CAF">
        <w:rPr>
          <w:rFonts w:ascii="Trebuchet MS" w:hAnsi="Trebuchet MS" w:cs="Arial"/>
          <w:bCs/>
          <w:lang w:val="en-US" w:eastAsia="en-US"/>
        </w:rPr>
        <w:t>4</w:t>
      </w:r>
      <w:r w:rsidRPr="00004CAF">
        <w:rPr>
          <w:rFonts w:ascii="Trebuchet MS" w:hAnsi="Trebuchet MS" w:cs="Arial"/>
          <w:bCs/>
          <w:lang w:val="en-US" w:eastAsia="en-US"/>
        </w:rPr>
        <w:t>)</w:t>
      </w:r>
      <w:r w:rsidRPr="00004CAF">
        <w:rPr>
          <w:rFonts w:ascii="Trebuchet MS" w:hAnsi="Trebuchet MS" w:cs="Arial"/>
          <w:lang w:val="en-US" w:eastAsia="en-US"/>
        </w:rPr>
        <w:t xml:space="preserve"> Structura organizatorică </w:t>
      </w:r>
      <w:proofErr w:type="gramStart"/>
      <w:r w:rsidRPr="00004CAF">
        <w:rPr>
          <w:rFonts w:ascii="Trebuchet MS" w:hAnsi="Trebuchet MS" w:cs="Arial"/>
          <w:lang w:val="en-US" w:eastAsia="en-US"/>
        </w:rPr>
        <w:t>a</w:t>
      </w:r>
      <w:proofErr w:type="gramEnd"/>
      <w:r w:rsidRPr="00004CAF">
        <w:rPr>
          <w:rFonts w:ascii="Trebuchet MS" w:hAnsi="Trebuchet MS" w:cs="Arial"/>
          <w:lang w:val="en-US" w:eastAsia="en-US"/>
        </w:rPr>
        <w:t xml:space="preserve"> Agenţiei este prevăzută în anexa care face parte integrantă din prezenta hotărâre.</w:t>
      </w:r>
    </w:p>
    <w:p w:rsidR="00097AB6" w:rsidRPr="00004CAF" w:rsidRDefault="00EB1AEE" w:rsidP="00097AB6">
      <w:pPr>
        <w:ind w:firstLine="567"/>
        <w:jc w:val="both"/>
        <w:rPr>
          <w:rFonts w:ascii="Trebuchet MS" w:hAnsi="Trebuchet MS" w:cs="Arial"/>
          <w:lang w:val="en-US" w:eastAsia="en-US"/>
        </w:rPr>
      </w:pPr>
      <w:r w:rsidRPr="00004CAF">
        <w:rPr>
          <w:rFonts w:ascii="Trebuchet MS" w:hAnsi="Trebuchet MS" w:cs="Arial"/>
          <w:bCs/>
          <w:lang w:val="en-US" w:eastAsia="en-US"/>
        </w:rPr>
        <w:t>(</w:t>
      </w:r>
      <w:r w:rsidR="00432B0C" w:rsidRPr="00004CAF">
        <w:rPr>
          <w:rFonts w:ascii="Trebuchet MS" w:hAnsi="Trebuchet MS" w:cs="Arial"/>
          <w:bCs/>
          <w:lang w:val="en-US" w:eastAsia="en-US"/>
        </w:rPr>
        <w:t>5</w:t>
      </w:r>
      <w:r w:rsidRPr="00004CAF">
        <w:rPr>
          <w:rFonts w:ascii="Trebuchet MS" w:hAnsi="Trebuchet MS" w:cs="Arial"/>
          <w:bCs/>
          <w:lang w:val="en-US" w:eastAsia="en-US"/>
        </w:rPr>
        <w:t>)</w:t>
      </w:r>
      <w:r w:rsidRPr="00004CAF">
        <w:rPr>
          <w:rFonts w:ascii="Trebuchet MS" w:hAnsi="Trebuchet MS" w:cs="Arial"/>
          <w:lang w:val="en-US" w:eastAsia="en-US"/>
        </w:rPr>
        <w:t xml:space="preserve"> În cadrul structurii organizatorice, prin ordin al preşedintelui Agenţiei, având în vedere nevoile instituţionale şi structura de personal, se pot înfiinţa, după caz, alte compartimente, în condiţiile legii.</w:t>
      </w:r>
    </w:p>
    <w:p w:rsidR="00EB1AEE" w:rsidRDefault="00EB1AEE" w:rsidP="00097AB6">
      <w:pPr>
        <w:ind w:firstLine="567"/>
        <w:jc w:val="both"/>
        <w:rPr>
          <w:rFonts w:ascii="Trebuchet MS" w:hAnsi="Trebuchet MS" w:cs="Arial"/>
          <w:lang w:val="en-US" w:eastAsia="en-US"/>
        </w:rPr>
      </w:pPr>
      <w:r w:rsidRPr="00004CAF">
        <w:rPr>
          <w:rFonts w:ascii="Trebuchet MS" w:hAnsi="Trebuchet MS" w:cs="Arial"/>
          <w:bCs/>
          <w:lang w:val="en-US" w:eastAsia="en-US"/>
        </w:rPr>
        <w:t>(</w:t>
      </w:r>
      <w:r w:rsidR="00432B0C" w:rsidRPr="00004CAF">
        <w:rPr>
          <w:rFonts w:ascii="Trebuchet MS" w:hAnsi="Trebuchet MS" w:cs="Arial"/>
          <w:bCs/>
          <w:lang w:val="en-US" w:eastAsia="en-US"/>
        </w:rPr>
        <w:t>6</w:t>
      </w:r>
      <w:r w:rsidRPr="00004CAF">
        <w:rPr>
          <w:rFonts w:ascii="Trebuchet MS" w:hAnsi="Trebuchet MS" w:cs="Arial"/>
          <w:bCs/>
          <w:lang w:val="en-US" w:eastAsia="en-US"/>
        </w:rPr>
        <w:t>)</w:t>
      </w:r>
      <w:r w:rsidRPr="00004CAF">
        <w:rPr>
          <w:rFonts w:ascii="Trebuchet MS" w:hAnsi="Trebuchet MS" w:cs="Arial"/>
          <w:lang w:val="en-US" w:eastAsia="en-US"/>
        </w:rPr>
        <w:t xml:space="preserve"> În cadrul Agenţiei, prin ordin al preşedintelui, </w:t>
      </w:r>
      <w:r w:rsidR="003D6F96" w:rsidRPr="003D6F96">
        <w:rPr>
          <w:rFonts w:ascii="Trebuchet MS" w:hAnsi="Trebuchet MS" w:cs="Arial"/>
          <w:lang w:val="en-US" w:eastAsia="en-US"/>
        </w:rPr>
        <w:t>se pot organiza şi pot funcţiona, în condiţiile legii, unităţ</w:t>
      </w:r>
      <w:r w:rsidR="00890ECD">
        <w:rPr>
          <w:rFonts w:ascii="Trebuchet MS" w:hAnsi="Trebuchet MS" w:cs="Arial"/>
          <w:lang w:val="en-US" w:eastAsia="en-US"/>
        </w:rPr>
        <w:t>i de implementare a proiectelor și echipe de proiect,</w:t>
      </w:r>
      <w:r w:rsidR="003D6F96" w:rsidRPr="003D6F96">
        <w:rPr>
          <w:rFonts w:ascii="Trebuchet MS" w:hAnsi="Trebuchet MS" w:cs="Arial"/>
          <w:lang w:val="en-US" w:eastAsia="en-US"/>
        </w:rPr>
        <w:t xml:space="preserve"> în vederea asigurării unui cadru unitar pentru managementul şi implementarea proiectelor finanţate din împrumuturi externe rambursabile sau din </w:t>
      </w:r>
      <w:r w:rsidR="003D6F96">
        <w:rPr>
          <w:rFonts w:ascii="Trebuchet MS" w:hAnsi="Trebuchet MS" w:cs="Arial"/>
          <w:lang w:val="en-US" w:eastAsia="en-US"/>
        </w:rPr>
        <w:t xml:space="preserve">fonduri externe nerambursabile, </w:t>
      </w:r>
      <w:r w:rsidRPr="00004CAF">
        <w:rPr>
          <w:rFonts w:ascii="Trebuchet MS" w:hAnsi="Trebuchet MS" w:cs="Arial"/>
          <w:lang w:val="en-US" w:eastAsia="en-US"/>
        </w:rPr>
        <w:t>în condiţiile legii.</w:t>
      </w:r>
    </w:p>
    <w:p w:rsidR="003D6F96" w:rsidRPr="00004CAF" w:rsidRDefault="003D6F96" w:rsidP="00097AB6">
      <w:pPr>
        <w:ind w:firstLine="567"/>
        <w:jc w:val="both"/>
        <w:rPr>
          <w:rFonts w:ascii="Trebuchet MS" w:hAnsi="Trebuchet MS" w:cs="Arial"/>
          <w:lang w:val="en-US" w:eastAsia="en-US"/>
        </w:rPr>
      </w:pPr>
      <w:r>
        <w:rPr>
          <w:rFonts w:ascii="Trebuchet MS" w:hAnsi="Trebuchet MS" w:cs="Arial"/>
          <w:lang w:val="en-US" w:eastAsia="en-US"/>
        </w:rPr>
        <w:t>(7) Președintele Agenției numește</w:t>
      </w:r>
      <w:r w:rsidR="00890ECD">
        <w:rPr>
          <w:rFonts w:ascii="Trebuchet MS" w:hAnsi="Trebuchet MS" w:cs="Arial"/>
          <w:lang w:val="en-US" w:eastAsia="en-US"/>
        </w:rPr>
        <w:t>, prin ordin,</w:t>
      </w:r>
      <w:r w:rsidRPr="003D6F96">
        <w:rPr>
          <w:rFonts w:ascii="Trebuchet MS" w:hAnsi="Trebuchet MS" w:cs="Arial"/>
          <w:lang w:val="en-US" w:eastAsia="en-US"/>
        </w:rPr>
        <w:t xml:space="preserve"> personalul </w:t>
      </w:r>
      <w:r>
        <w:rPr>
          <w:rFonts w:ascii="Trebuchet MS" w:hAnsi="Trebuchet MS" w:cs="Arial"/>
          <w:lang w:val="en-US" w:eastAsia="en-US"/>
        </w:rPr>
        <w:t>unităţilor</w:t>
      </w:r>
      <w:r w:rsidR="000E232C">
        <w:rPr>
          <w:rFonts w:ascii="Trebuchet MS" w:hAnsi="Trebuchet MS" w:cs="Arial"/>
          <w:lang w:val="en-US" w:eastAsia="en-US"/>
        </w:rPr>
        <w:t xml:space="preserve"> de implementare a proiectelor</w:t>
      </w:r>
      <w:r w:rsidR="00890ECD">
        <w:rPr>
          <w:rFonts w:ascii="Trebuchet MS" w:hAnsi="Trebuchet MS" w:cs="Arial"/>
          <w:lang w:val="en-US" w:eastAsia="en-US"/>
        </w:rPr>
        <w:t>/echipelor de proiect,</w:t>
      </w:r>
      <w:r>
        <w:rPr>
          <w:rFonts w:ascii="Trebuchet MS" w:hAnsi="Trebuchet MS" w:cs="Arial"/>
          <w:lang w:val="en-US" w:eastAsia="en-US"/>
        </w:rPr>
        <w:t xml:space="preserve"> prevăzute la alin. (6</w:t>
      </w:r>
      <w:r w:rsidRPr="003D6F96">
        <w:rPr>
          <w:rFonts w:ascii="Trebuchet MS" w:hAnsi="Trebuchet MS" w:cs="Arial"/>
          <w:lang w:val="en-US" w:eastAsia="en-US"/>
        </w:rPr>
        <w:t>), în condiţiile legii, şi stabileşte competenţele conducătorilor</w:t>
      </w:r>
      <w:r>
        <w:rPr>
          <w:rFonts w:ascii="Trebuchet MS" w:hAnsi="Trebuchet MS" w:cs="Arial"/>
          <w:lang w:val="en-US" w:eastAsia="en-US"/>
        </w:rPr>
        <w:t xml:space="preserve"> acestora.</w:t>
      </w:r>
    </w:p>
    <w:p w:rsidR="00EB1AEE" w:rsidRPr="00004CAF" w:rsidRDefault="00EB1AEE" w:rsidP="00EB1AEE">
      <w:pPr>
        <w:jc w:val="both"/>
        <w:rPr>
          <w:rFonts w:ascii="Trebuchet MS" w:hAnsi="Trebuchet MS" w:cs="Arial"/>
        </w:rPr>
      </w:pPr>
    </w:p>
    <w:p w:rsidR="00097AB6" w:rsidRPr="00004CAF" w:rsidRDefault="005C11D5" w:rsidP="00097AB6">
      <w:pPr>
        <w:ind w:firstLine="567"/>
        <w:jc w:val="both"/>
        <w:rPr>
          <w:rFonts w:ascii="Trebuchet MS" w:hAnsi="Trebuchet MS" w:cs="Arial"/>
        </w:rPr>
      </w:pPr>
      <w:r w:rsidRPr="00004CAF">
        <w:rPr>
          <w:rFonts w:ascii="Trebuchet MS" w:hAnsi="Trebuchet MS" w:cs="Arial"/>
          <w:b/>
        </w:rPr>
        <w:t>Art. 1</w:t>
      </w:r>
      <w:r w:rsidR="00004CAF">
        <w:rPr>
          <w:rFonts w:ascii="Trebuchet MS" w:hAnsi="Trebuchet MS" w:cs="Arial"/>
          <w:b/>
        </w:rPr>
        <w:t>6</w:t>
      </w:r>
      <w:r w:rsidRPr="00004CAF">
        <w:rPr>
          <w:rFonts w:ascii="Trebuchet MS" w:hAnsi="Trebuchet MS" w:cs="Arial"/>
          <w:b/>
        </w:rPr>
        <w:t>.</w:t>
      </w:r>
      <w:r w:rsidRPr="00004CAF">
        <w:rPr>
          <w:rFonts w:ascii="Trebuchet MS" w:hAnsi="Trebuchet MS" w:cs="Arial"/>
        </w:rPr>
        <w:t xml:space="preserve"> </w:t>
      </w:r>
      <w:r w:rsidR="008A791F" w:rsidRPr="00004CAF">
        <w:rPr>
          <w:rFonts w:ascii="Trebuchet MS" w:hAnsi="Trebuchet MS" w:cs="Arial"/>
        </w:rPr>
        <w:t>–</w:t>
      </w:r>
      <w:r w:rsidRPr="00004CAF">
        <w:rPr>
          <w:rFonts w:ascii="Trebuchet MS" w:hAnsi="Trebuchet MS" w:cs="Arial"/>
        </w:rPr>
        <w:t xml:space="preserve"> </w:t>
      </w:r>
      <w:r w:rsidR="008A791F" w:rsidRPr="00004CAF">
        <w:rPr>
          <w:rFonts w:ascii="Trebuchet MS" w:hAnsi="Trebuchet MS" w:cs="Arial"/>
        </w:rPr>
        <w:t>(</w:t>
      </w:r>
      <w:r w:rsidR="008A791F" w:rsidRPr="00004CAF">
        <w:rPr>
          <w:rFonts w:ascii="Trebuchet MS" w:hAnsi="Trebuchet MS" w:cs="Arial"/>
          <w:bCs/>
        </w:rPr>
        <w:t>1)</w:t>
      </w:r>
      <w:r w:rsidR="008A791F" w:rsidRPr="00004CAF">
        <w:rPr>
          <w:rFonts w:ascii="Trebuchet MS" w:hAnsi="Trebuchet MS" w:cs="Arial"/>
        </w:rPr>
        <w:t xml:space="preserve"> Atribuţiile compartimentelor, atribuţiile şi responsabilităţile personalului, precum şi circuitul intern al documentelor se stabilesc prin regulamentul de organizare şi funcţionare, care se aprobă prin ordin al preşedintelui Agenţiei, precum şi prin fişa postului.</w:t>
      </w:r>
    </w:p>
    <w:p w:rsidR="00097AB6" w:rsidRPr="00004CAF" w:rsidRDefault="009E14B6" w:rsidP="00097AB6">
      <w:pPr>
        <w:ind w:firstLine="567"/>
        <w:jc w:val="both"/>
        <w:rPr>
          <w:rFonts w:ascii="Trebuchet MS" w:hAnsi="Trebuchet MS" w:cs="Arial"/>
        </w:rPr>
      </w:pPr>
      <w:r w:rsidRPr="00004CAF">
        <w:rPr>
          <w:rFonts w:ascii="Trebuchet MS" w:eastAsia="DengXian" w:hAnsi="Trebuchet MS"/>
          <w:bCs/>
        </w:rPr>
        <w:t>(2)</w:t>
      </w:r>
      <w:r w:rsidRPr="00004CAF">
        <w:rPr>
          <w:rFonts w:ascii="Trebuchet MS" w:eastAsia="DengXian" w:hAnsi="Trebuchet MS"/>
        </w:rPr>
        <w:t xml:space="preserve"> Statul de funcţii al Agenţiei se aprobă prin ordin al ministrului dezvoltării, lucrărilor publice şi </w:t>
      </w:r>
      <w:r w:rsidR="00DE5B55" w:rsidRPr="00004CAF">
        <w:rPr>
          <w:rFonts w:ascii="Trebuchet MS" w:eastAsia="DengXian" w:hAnsi="Trebuchet MS"/>
        </w:rPr>
        <w:t>administrației</w:t>
      </w:r>
      <w:r w:rsidRPr="00004CAF">
        <w:rPr>
          <w:rFonts w:ascii="Trebuchet MS" w:eastAsia="DengXian" w:hAnsi="Trebuchet MS"/>
        </w:rPr>
        <w:t xml:space="preserve">, la propunerea </w:t>
      </w:r>
      <w:r w:rsidR="00DE5B55" w:rsidRPr="00004CAF">
        <w:rPr>
          <w:rFonts w:ascii="Trebuchet MS" w:eastAsia="DengXian" w:hAnsi="Trebuchet MS"/>
        </w:rPr>
        <w:t>președintelui</w:t>
      </w:r>
      <w:r w:rsidRPr="00004CAF">
        <w:rPr>
          <w:rFonts w:ascii="Trebuchet MS" w:eastAsia="DengXian" w:hAnsi="Trebuchet MS"/>
        </w:rPr>
        <w:t xml:space="preserve"> </w:t>
      </w:r>
      <w:r w:rsidR="00DE5B55" w:rsidRPr="00004CAF">
        <w:rPr>
          <w:rFonts w:ascii="Trebuchet MS" w:eastAsia="DengXian" w:hAnsi="Trebuchet MS"/>
        </w:rPr>
        <w:t>Agenției</w:t>
      </w:r>
      <w:r w:rsidRPr="00004CAF">
        <w:rPr>
          <w:rFonts w:ascii="Trebuchet MS" w:eastAsia="DengXian" w:hAnsi="Trebuchet MS"/>
        </w:rPr>
        <w:t>, în limita numărului de posturi aprobat.</w:t>
      </w:r>
    </w:p>
    <w:p w:rsidR="00097AB6" w:rsidRPr="00004CAF" w:rsidRDefault="00097AB6" w:rsidP="00097AB6">
      <w:pPr>
        <w:ind w:firstLine="567"/>
        <w:jc w:val="both"/>
        <w:rPr>
          <w:rFonts w:ascii="Trebuchet MS" w:hAnsi="Trebuchet MS" w:cs="Arial"/>
        </w:rPr>
      </w:pPr>
    </w:p>
    <w:p w:rsidR="00097AB6" w:rsidRPr="00004CAF" w:rsidRDefault="00376E4F" w:rsidP="00097AB6">
      <w:pPr>
        <w:ind w:firstLine="567"/>
        <w:jc w:val="both"/>
        <w:rPr>
          <w:rFonts w:ascii="Trebuchet MS" w:hAnsi="Trebuchet MS" w:cs="Arial"/>
          <w:lang w:val="en-US" w:eastAsia="en-US"/>
        </w:rPr>
      </w:pPr>
      <w:r w:rsidRPr="00004CAF">
        <w:rPr>
          <w:rFonts w:ascii="Trebuchet MS" w:hAnsi="Trebuchet MS" w:cs="Arial"/>
          <w:b/>
          <w:bCs/>
          <w:lang w:val="en-US" w:eastAsia="en-US"/>
        </w:rPr>
        <w:t>Art. 1</w:t>
      </w:r>
      <w:r w:rsidR="00004CAF">
        <w:rPr>
          <w:rFonts w:ascii="Trebuchet MS" w:hAnsi="Trebuchet MS" w:cs="Arial"/>
          <w:b/>
          <w:bCs/>
          <w:lang w:val="en-US" w:eastAsia="en-US"/>
        </w:rPr>
        <w:t>7</w:t>
      </w:r>
      <w:r w:rsidRPr="00004CAF">
        <w:rPr>
          <w:rFonts w:ascii="Trebuchet MS" w:hAnsi="Trebuchet MS" w:cs="Arial"/>
          <w:b/>
          <w:bCs/>
          <w:lang w:val="en-US" w:eastAsia="en-US"/>
        </w:rPr>
        <w:t>.</w:t>
      </w:r>
      <w:r w:rsidRPr="00004CAF">
        <w:rPr>
          <w:rFonts w:ascii="Trebuchet MS" w:hAnsi="Trebuchet MS" w:cs="Arial"/>
          <w:bCs/>
          <w:lang w:val="en-US" w:eastAsia="en-US"/>
        </w:rPr>
        <w:t xml:space="preserve"> -</w:t>
      </w:r>
      <w:r w:rsidRPr="00004CAF">
        <w:rPr>
          <w:rFonts w:ascii="Trebuchet MS" w:hAnsi="Trebuchet MS" w:cs="Arial"/>
          <w:lang w:val="en-US" w:eastAsia="en-US"/>
        </w:rPr>
        <w:t xml:space="preserve"> </w:t>
      </w:r>
      <w:r w:rsidRPr="00004CAF">
        <w:rPr>
          <w:rFonts w:ascii="Trebuchet MS" w:hAnsi="Trebuchet MS" w:cs="Arial"/>
          <w:bCs/>
          <w:lang w:val="en-US" w:eastAsia="en-US"/>
        </w:rPr>
        <w:t>(1)</w:t>
      </w:r>
      <w:r w:rsidRPr="00004CAF">
        <w:rPr>
          <w:rFonts w:ascii="Trebuchet MS" w:hAnsi="Trebuchet MS" w:cs="Arial"/>
          <w:lang w:val="en-US" w:eastAsia="en-US"/>
        </w:rPr>
        <w:t xml:space="preserve"> Agenţia are </w:t>
      </w:r>
      <w:proofErr w:type="gramStart"/>
      <w:r w:rsidRPr="00004CAF">
        <w:rPr>
          <w:rFonts w:ascii="Trebuchet MS" w:hAnsi="Trebuchet MS" w:cs="Arial"/>
          <w:lang w:val="en-US" w:eastAsia="en-US"/>
        </w:rPr>
        <w:t>un</w:t>
      </w:r>
      <w:proofErr w:type="gramEnd"/>
      <w:r w:rsidRPr="00004CAF">
        <w:rPr>
          <w:rFonts w:ascii="Trebuchet MS" w:hAnsi="Trebuchet MS" w:cs="Arial"/>
          <w:lang w:val="en-US" w:eastAsia="en-US"/>
        </w:rPr>
        <w:t xml:space="preserve"> număr de autoturisme şi un consum lunar de carburant stabilite potrivit prevederilor Ordonanţei Guvernului </w:t>
      </w:r>
      <w:hyperlink r:id="rId11" w:history="1">
        <w:r w:rsidRPr="00004CAF">
          <w:rPr>
            <w:rFonts w:ascii="Trebuchet MS" w:hAnsi="Trebuchet MS" w:cs="Arial"/>
            <w:lang w:val="en-US" w:eastAsia="en-US"/>
          </w:rPr>
          <w:t>nr. 80/2001</w:t>
        </w:r>
      </w:hyperlink>
      <w:r w:rsidRPr="00004CAF">
        <w:rPr>
          <w:rFonts w:ascii="Trebuchet MS" w:hAnsi="Trebuchet MS" w:cs="Arial"/>
          <w:lang w:val="en-US" w:eastAsia="en-US"/>
        </w:rPr>
        <w:t xml:space="preserve"> privind stabilirea unor normative de cheltuieli pentru autorităţile administraţiei publice şi instituţiile publice, aprobată cu modificări prin Legea </w:t>
      </w:r>
      <w:hyperlink r:id="rId12" w:history="1">
        <w:r w:rsidRPr="00004CAF">
          <w:rPr>
            <w:rFonts w:ascii="Trebuchet MS" w:hAnsi="Trebuchet MS" w:cs="Arial"/>
            <w:lang w:val="en-US" w:eastAsia="en-US"/>
          </w:rPr>
          <w:t>nr. 247/2002</w:t>
        </w:r>
      </w:hyperlink>
      <w:r w:rsidRPr="00004CAF">
        <w:rPr>
          <w:rFonts w:ascii="Trebuchet MS" w:hAnsi="Trebuchet MS" w:cs="Arial"/>
          <w:lang w:val="en-US" w:eastAsia="en-US"/>
        </w:rPr>
        <w:t>, cu modificările şi completările ulterioare.</w:t>
      </w:r>
    </w:p>
    <w:p w:rsidR="00376E4F" w:rsidRPr="00004CAF" w:rsidRDefault="00376E4F" w:rsidP="00097AB6">
      <w:pPr>
        <w:ind w:firstLine="567"/>
        <w:jc w:val="both"/>
        <w:rPr>
          <w:rFonts w:ascii="Trebuchet MS" w:hAnsi="Trebuchet MS" w:cs="Arial"/>
        </w:rPr>
      </w:pPr>
      <w:r w:rsidRPr="00004CAF">
        <w:rPr>
          <w:rFonts w:ascii="Trebuchet MS" w:hAnsi="Trebuchet MS" w:cs="Arial"/>
          <w:bCs/>
          <w:lang w:val="en-US" w:eastAsia="en-US"/>
        </w:rPr>
        <w:lastRenderedPageBreak/>
        <w:t>(2)</w:t>
      </w:r>
      <w:r w:rsidRPr="00004CAF">
        <w:rPr>
          <w:rFonts w:ascii="Trebuchet MS" w:hAnsi="Trebuchet MS" w:cs="Arial"/>
          <w:lang w:val="en-US" w:eastAsia="en-US"/>
        </w:rPr>
        <w:t xml:space="preserve"> Agenţia are în dotare, pentru activităţi specifice desfăşurate, 5 autoturisme cu </w:t>
      </w:r>
      <w:proofErr w:type="gramStart"/>
      <w:r w:rsidRPr="00004CAF">
        <w:rPr>
          <w:rFonts w:ascii="Trebuchet MS" w:hAnsi="Trebuchet MS" w:cs="Arial"/>
          <w:lang w:val="en-US" w:eastAsia="en-US"/>
        </w:rPr>
        <w:t>un</w:t>
      </w:r>
      <w:proofErr w:type="gramEnd"/>
      <w:r w:rsidRPr="00004CAF">
        <w:rPr>
          <w:rFonts w:ascii="Trebuchet MS" w:hAnsi="Trebuchet MS" w:cs="Arial"/>
          <w:lang w:val="en-US" w:eastAsia="en-US"/>
        </w:rPr>
        <w:t xml:space="preserve"> consum lunar de carburant de 300 de litri pentru fiecare autoturism.</w:t>
      </w:r>
    </w:p>
    <w:p w:rsidR="00376E4F" w:rsidRPr="00004CAF" w:rsidRDefault="00376E4F" w:rsidP="009E14B6">
      <w:pPr>
        <w:jc w:val="both"/>
        <w:rPr>
          <w:rFonts w:ascii="Trebuchet MS" w:eastAsia="DengXian" w:hAnsi="Trebuchet MS"/>
        </w:rPr>
      </w:pPr>
    </w:p>
    <w:p w:rsidR="00097AB6" w:rsidRPr="00004CAF" w:rsidRDefault="00F95370" w:rsidP="00097AB6">
      <w:pPr>
        <w:ind w:firstLine="567"/>
        <w:jc w:val="both"/>
        <w:rPr>
          <w:rFonts w:ascii="Trebuchet MS" w:eastAsia="DengXian" w:hAnsi="Trebuchet MS"/>
        </w:rPr>
      </w:pPr>
      <w:r w:rsidRPr="00004CAF">
        <w:rPr>
          <w:rFonts w:ascii="Trebuchet MS" w:eastAsia="DengXian" w:hAnsi="Trebuchet MS"/>
          <w:b/>
        </w:rPr>
        <w:t>Art. 1</w:t>
      </w:r>
      <w:r w:rsidR="00004CAF">
        <w:rPr>
          <w:rFonts w:ascii="Trebuchet MS" w:eastAsia="DengXian" w:hAnsi="Trebuchet MS"/>
          <w:b/>
        </w:rPr>
        <w:t>8</w:t>
      </w:r>
      <w:r w:rsidRPr="00004CAF">
        <w:rPr>
          <w:rFonts w:ascii="Trebuchet MS" w:eastAsia="DengXian" w:hAnsi="Trebuchet MS"/>
          <w:b/>
        </w:rPr>
        <w:t>.</w:t>
      </w:r>
      <w:r w:rsidRPr="00004CAF">
        <w:rPr>
          <w:rFonts w:ascii="Trebuchet MS" w:eastAsia="DengXian" w:hAnsi="Trebuchet MS"/>
        </w:rPr>
        <w:t xml:space="preserve"> - </w:t>
      </w:r>
      <w:r w:rsidR="009E14B6" w:rsidRPr="00004CAF">
        <w:rPr>
          <w:rFonts w:ascii="Trebuchet MS" w:eastAsia="DengXian" w:hAnsi="Trebuchet MS"/>
          <w:bCs/>
        </w:rPr>
        <w:t>(1)</w:t>
      </w:r>
      <w:r w:rsidR="009E14B6" w:rsidRPr="00004CAF">
        <w:rPr>
          <w:rFonts w:ascii="Trebuchet MS" w:eastAsia="DengXian" w:hAnsi="Trebuchet MS"/>
        </w:rPr>
        <w:t xml:space="preserve"> Finanţarea cheltuielilor curente şi de capital ale Agenţiei se asigură de la bugetul de stat, prin bugetul Ministerului Dezvoltării, Lucrărilor Publice şi Administraţiei.</w:t>
      </w:r>
    </w:p>
    <w:p w:rsidR="00825E86" w:rsidRPr="00004CAF" w:rsidRDefault="00F95370" w:rsidP="00097AB6">
      <w:pPr>
        <w:ind w:firstLine="567"/>
        <w:jc w:val="both"/>
        <w:rPr>
          <w:rFonts w:ascii="Trebuchet MS" w:eastAsia="DengXian" w:hAnsi="Trebuchet MS"/>
        </w:rPr>
      </w:pPr>
      <w:r w:rsidRPr="00004CAF">
        <w:rPr>
          <w:rFonts w:ascii="Trebuchet MS" w:hAnsi="Trebuchet MS" w:cs="Arial"/>
        </w:rPr>
        <w:t xml:space="preserve">(2) În scopul realizării rolului şi atribuţiilor ce îi revin, Agenţia poate beneficia de consultanţă şi asistenţă din străinătate, precum şi de programe de formare şi perfecţionare a pregătirii </w:t>
      </w:r>
      <w:r w:rsidR="001F397B" w:rsidRPr="00004CAF">
        <w:rPr>
          <w:rFonts w:ascii="Trebuchet MS" w:hAnsi="Trebuchet MS" w:cs="Arial"/>
        </w:rPr>
        <w:t>funcționarilor</w:t>
      </w:r>
      <w:r w:rsidRPr="00004CAF">
        <w:rPr>
          <w:rFonts w:ascii="Trebuchet MS" w:hAnsi="Trebuchet MS" w:cs="Arial"/>
        </w:rPr>
        <w:t xml:space="preserve"> publici, în limita fondurilor bugetare alocate sau a altor surse atrase din ţară sau din străinătate, potrivit legii.</w:t>
      </w:r>
      <w:r w:rsidRPr="00004CAF">
        <w:rPr>
          <w:rFonts w:ascii="Trebuchet MS" w:hAnsi="Trebuchet MS" w:cs="Arial"/>
        </w:rPr>
        <w:tab/>
      </w:r>
    </w:p>
    <w:p w:rsidR="00097AB6" w:rsidRPr="00004CAF" w:rsidRDefault="00097AB6" w:rsidP="00825E86">
      <w:pPr>
        <w:jc w:val="both"/>
        <w:rPr>
          <w:rFonts w:ascii="Trebuchet MS" w:hAnsi="Trebuchet MS" w:cs="Arial"/>
        </w:rPr>
      </w:pPr>
    </w:p>
    <w:p w:rsidR="00C06865" w:rsidRPr="00004CAF" w:rsidRDefault="00F95370" w:rsidP="001F397B">
      <w:pPr>
        <w:ind w:firstLine="567"/>
        <w:jc w:val="both"/>
        <w:rPr>
          <w:rFonts w:ascii="Trebuchet MS" w:hAnsi="Trebuchet MS"/>
        </w:rPr>
      </w:pPr>
      <w:r w:rsidRPr="00004CAF">
        <w:rPr>
          <w:rFonts w:ascii="Trebuchet MS" w:eastAsia="DengXian" w:hAnsi="Trebuchet MS"/>
          <w:b/>
        </w:rPr>
        <w:t>Art. 1</w:t>
      </w:r>
      <w:r w:rsidR="00004CAF">
        <w:rPr>
          <w:rFonts w:ascii="Trebuchet MS" w:eastAsia="DengXian" w:hAnsi="Trebuchet MS"/>
          <w:b/>
        </w:rPr>
        <w:t>9</w:t>
      </w:r>
      <w:r w:rsidRPr="00004CAF">
        <w:rPr>
          <w:rFonts w:ascii="Trebuchet MS" w:eastAsia="DengXian" w:hAnsi="Trebuchet MS"/>
          <w:b/>
        </w:rPr>
        <w:t>.</w:t>
      </w:r>
      <w:r w:rsidRPr="00004CAF">
        <w:rPr>
          <w:rFonts w:ascii="Trebuchet MS" w:eastAsia="DengXian" w:hAnsi="Trebuchet MS"/>
        </w:rPr>
        <w:t xml:space="preserve"> </w:t>
      </w:r>
      <w:r w:rsidR="00432B0C" w:rsidRPr="00004CAF">
        <w:rPr>
          <w:rFonts w:ascii="Trebuchet MS" w:eastAsia="DengXian" w:hAnsi="Trebuchet MS"/>
        </w:rPr>
        <w:t>–</w:t>
      </w:r>
      <w:r w:rsidR="00C06865" w:rsidRPr="00004CAF">
        <w:rPr>
          <w:rFonts w:ascii="Trebuchet MS" w:eastAsia="DengXian" w:hAnsi="Trebuchet MS"/>
        </w:rPr>
        <w:t xml:space="preserve"> </w:t>
      </w:r>
      <w:r w:rsidR="00C06865" w:rsidRPr="00004CAF">
        <w:rPr>
          <w:rFonts w:ascii="Trebuchet MS" w:hAnsi="Trebuchet MS"/>
        </w:rPr>
        <w:t>Încadrarea personalului Agenției Naționale a Funcționarilor Publici în numărul maxim de posturi aprobat și în noua structură organizatorică se aprobă prin ordin al președintelui Agenției Naționale a Funcționarilor Publici, în termen de minimum 30 de zile de la data intrării în vigoare a prezentei hotărâri, cu respectarea regimului juridic aplicabil fiecărei categorii de personal.</w:t>
      </w:r>
    </w:p>
    <w:p w:rsidR="00825E86" w:rsidRPr="00004CAF" w:rsidRDefault="00825E86" w:rsidP="00097AB6">
      <w:pPr>
        <w:ind w:firstLine="567"/>
        <w:jc w:val="both"/>
        <w:rPr>
          <w:rFonts w:ascii="Trebuchet MS" w:eastAsia="DengXian" w:hAnsi="Trebuchet MS"/>
        </w:rPr>
      </w:pPr>
    </w:p>
    <w:p w:rsidR="00F95370" w:rsidRPr="00004CAF" w:rsidRDefault="00825E86" w:rsidP="00097AB6">
      <w:pPr>
        <w:ind w:right="13" w:firstLine="567"/>
        <w:jc w:val="both"/>
        <w:rPr>
          <w:rFonts w:ascii="Trebuchet MS" w:eastAsia="DengXian" w:hAnsi="Trebuchet MS"/>
        </w:rPr>
      </w:pPr>
      <w:r w:rsidRPr="00004CAF">
        <w:rPr>
          <w:rFonts w:ascii="Trebuchet MS" w:eastAsia="DengXian" w:hAnsi="Trebuchet MS"/>
          <w:b/>
        </w:rPr>
        <w:t xml:space="preserve">Art. </w:t>
      </w:r>
      <w:r w:rsidR="00004CAF">
        <w:rPr>
          <w:rFonts w:ascii="Trebuchet MS" w:eastAsia="DengXian" w:hAnsi="Trebuchet MS"/>
          <w:b/>
        </w:rPr>
        <w:t>20</w:t>
      </w:r>
      <w:r w:rsidRPr="00004CAF">
        <w:rPr>
          <w:rFonts w:ascii="Trebuchet MS" w:eastAsia="DengXian" w:hAnsi="Trebuchet MS"/>
          <w:b/>
        </w:rPr>
        <w:t>.</w:t>
      </w:r>
      <w:r w:rsidRPr="00004CAF">
        <w:rPr>
          <w:rFonts w:ascii="Trebuchet MS" w:eastAsia="DengXian" w:hAnsi="Trebuchet MS"/>
        </w:rPr>
        <w:t xml:space="preserve"> - </w:t>
      </w:r>
      <w:r w:rsidR="00432B0C" w:rsidRPr="00004CAF">
        <w:rPr>
          <w:rFonts w:ascii="Trebuchet MS" w:eastAsia="DengXian" w:hAnsi="Trebuchet MS"/>
        </w:rPr>
        <w:t xml:space="preserve">La data intrării în vigoare a prezentei hotărâri, se abrogă Hotărârea Guvernului nr. </w:t>
      </w:r>
      <w:r w:rsidR="00432B0C" w:rsidRPr="00004CAF">
        <w:rPr>
          <w:rFonts w:ascii="Trebuchet MS" w:hAnsi="Trebuchet MS"/>
        </w:rPr>
        <w:t>1000/2006 privind organizarea și funcționarea Agenției Naționale a Funcționarilor Publici, publicată în Monitorul Oficial al României, Partea I, nr. 698 din 15 august 2006, republicată, cu modificările și completările ulterioare.</w:t>
      </w:r>
    </w:p>
    <w:p w:rsidR="008622D8" w:rsidRPr="00004CAF" w:rsidRDefault="008622D8" w:rsidP="00432B0C">
      <w:pPr>
        <w:jc w:val="both"/>
        <w:rPr>
          <w:rFonts w:ascii="Trebuchet MS" w:hAnsi="Trebuchet MS"/>
        </w:rPr>
      </w:pPr>
    </w:p>
    <w:p w:rsidR="001C60AC" w:rsidRPr="00004CAF" w:rsidRDefault="001C60AC" w:rsidP="002374D7">
      <w:pPr>
        <w:tabs>
          <w:tab w:val="left" w:pos="851"/>
          <w:tab w:val="left" w:pos="993"/>
        </w:tabs>
        <w:jc w:val="both"/>
        <w:rPr>
          <w:rFonts w:ascii="Trebuchet MS" w:hAnsi="Trebuchet MS"/>
        </w:rPr>
      </w:pPr>
    </w:p>
    <w:p w:rsidR="007C3726" w:rsidRPr="00004CAF" w:rsidRDefault="0066019E" w:rsidP="00A17307">
      <w:pPr>
        <w:pStyle w:val="Heading4"/>
        <w:tabs>
          <w:tab w:val="left" w:pos="851"/>
          <w:tab w:val="left" w:pos="993"/>
        </w:tabs>
        <w:spacing w:before="0" w:beforeAutospacing="0" w:after="0" w:afterAutospacing="0"/>
        <w:jc w:val="center"/>
        <w:rPr>
          <w:rFonts w:ascii="Trebuchet MS" w:hAnsi="Trebuchet MS"/>
        </w:rPr>
      </w:pPr>
      <w:r w:rsidRPr="00004CAF">
        <w:rPr>
          <w:rFonts w:ascii="Trebuchet MS" w:hAnsi="Trebuchet MS"/>
        </w:rPr>
        <w:t>PRIM-MINISTRU</w:t>
      </w:r>
    </w:p>
    <w:p w:rsidR="0089277C" w:rsidRPr="00004CAF" w:rsidRDefault="00D445CF" w:rsidP="00241BF9">
      <w:pPr>
        <w:pStyle w:val="Heading4"/>
        <w:tabs>
          <w:tab w:val="left" w:pos="851"/>
          <w:tab w:val="left" w:pos="993"/>
        </w:tabs>
        <w:spacing w:before="0" w:beforeAutospacing="0" w:after="0" w:afterAutospacing="0"/>
        <w:jc w:val="center"/>
        <w:rPr>
          <w:rFonts w:ascii="Trebuchet MS" w:hAnsi="Trebuchet MS"/>
        </w:rPr>
      </w:pPr>
      <w:r w:rsidRPr="00004CAF">
        <w:rPr>
          <w:rFonts w:ascii="Trebuchet MS" w:hAnsi="Trebuchet MS"/>
        </w:rPr>
        <w:t>NICOLAE</w:t>
      </w:r>
      <w:r w:rsidR="00AD115E" w:rsidRPr="00004CAF">
        <w:rPr>
          <w:rFonts w:ascii="Trebuchet MS" w:hAnsi="Trebuchet MS"/>
        </w:rPr>
        <w:t>-</w:t>
      </w:r>
      <w:r w:rsidRPr="00004CAF">
        <w:rPr>
          <w:rFonts w:ascii="Trebuchet MS" w:hAnsi="Trebuchet MS"/>
        </w:rPr>
        <w:t>IONEL</w:t>
      </w:r>
      <w:r w:rsidR="00AD115E" w:rsidRPr="00004CAF">
        <w:rPr>
          <w:rFonts w:ascii="Trebuchet MS" w:hAnsi="Trebuchet MS"/>
        </w:rPr>
        <w:t xml:space="preserve"> </w:t>
      </w:r>
      <w:r w:rsidRPr="00004CAF">
        <w:rPr>
          <w:rFonts w:ascii="Trebuchet MS" w:hAnsi="Trebuchet MS"/>
        </w:rPr>
        <w:t>CIUCĂ</w:t>
      </w:r>
    </w:p>
    <w:sectPr w:rsidR="0089277C" w:rsidRPr="00004CAF" w:rsidSect="000B40D3">
      <w:headerReference w:type="even" r:id="rId13"/>
      <w:headerReference w:type="default" r:id="rId14"/>
      <w:footerReference w:type="even" r:id="rId15"/>
      <w:footerReference w:type="default" r:id="rId16"/>
      <w:headerReference w:type="first" r:id="rId17"/>
      <w:pgSz w:w="12240" w:h="15840"/>
      <w:pgMar w:top="1152" w:right="1152" w:bottom="993" w:left="1152" w:header="706" w:footer="39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219"/>
    </wne:keymap>
    <wne:keymap wne:kcmPrimary="0454">
      <wne:wch wne:val="0000021B"/>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5BF" w:rsidRDefault="004E35BF">
      <w:r>
        <w:separator/>
      </w:r>
    </w:p>
  </w:endnote>
  <w:endnote w:type="continuationSeparator" w:id="0">
    <w:p w:rsidR="004E35BF" w:rsidRDefault="004E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F5" w:rsidRDefault="009666F5" w:rsidP="00E24B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66F5" w:rsidRDefault="009666F5" w:rsidP="00642C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F5" w:rsidRPr="000B40D3" w:rsidRDefault="009666F5" w:rsidP="000B40D3">
    <w:pPr>
      <w:pStyle w:val="Footer"/>
      <w:framePr w:h="814" w:hRule="exact" w:wrap="around" w:vAnchor="text" w:hAnchor="margin" w:xAlign="right" w:y="165"/>
      <w:rPr>
        <w:rStyle w:val="PageNumber"/>
        <w:rFonts w:ascii="Trebuchet MS" w:hAnsi="Trebuchet MS"/>
      </w:rPr>
    </w:pPr>
    <w:r w:rsidRPr="000B40D3">
      <w:rPr>
        <w:rStyle w:val="PageNumber"/>
        <w:rFonts w:ascii="Trebuchet MS" w:hAnsi="Trebuchet MS"/>
      </w:rPr>
      <w:fldChar w:fldCharType="begin"/>
    </w:r>
    <w:r w:rsidRPr="000B40D3">
      <w:rPr>
        <w:rStyle w:val="PageNumber"/>
        <w:rFonts w:ascii="Trebuchet MS" w:hAnsi="Trebuchet MS"/>
      </w:rPr>
      <w:instrText xml:space="preserve">PAGE  </w:instrText>
    </w:r>
    <w:r w:rsidRPr="000B40D3">
      <w:rPr>
        <w:rStyle w:val="PageNumber"/>
        <w:rFonts w:ascii="Trebuchet MS" w:hAnsi="Trebuchet MS"/>
      </w:rPr>
      <w:fldChar w:fldCharType="separate"/>
    </w:r>
    <w:r w:rsidR="00D0261D">
      <w:rPr>
        <w:rStyle w:val="PageNumber"/>
        <w:rFonts w:ascii="Trebuchet MS" w:hAnsi="Trebuchet MS"/>
        <w:noProof/>
      </w:rPr>
      <w:t>9</w:t>
    </w:r>
    <w:r w:rsidRPr="000B40D3">
      <w:rPr>
        <w:rStyle w:val="PageNumber"/>
        <w:rFonts w:ascii="Trebuchet MS" w:hAnsi="Trebuchet MS"/>
      </w:rPr>
      <w:fldChar w:fldCharType="end"/>
    </w:r>
  </w:p>
  <w:p w:rsidR="009666F5" w:rsidRDefault="009666F5" w:rsidP="00642C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5BF" w:rsidRDefault="004E35BF">
      <w:r>
        <w:separator/>
      </w:r>
    </w:p>
  </w:footnote>
  <w:footnote w:type="continuationSeparator" w:id="0">
    <w:p w:rsidR="004E35BF" w:rsidRDefault="004E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82" w:rsidRDefault="00056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82" w:rsidRDefault="00056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82" w:rsidRDefault="0005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FDB"/>
    <w:multiLevelType w:val="hybridMultilevel"/>
    <w:tmpl w:val="54BC3DB6"/>
    <w:lvl w:ilvl="0" w:tplc="833CF98E">
      <w:start w:val="1"/>
      <w:numFmt w:val="lowerLetter"/>
      <w:lvlText w:val="%1)"/>
      <w:lvlJc w:val="left"/>
      <w:pPr>
        <w:ind w:left="930" w:hanging="360"/>
      </w:pPr>
      <w:rPr>
        <w:rFonts w:eastAsia="DengXian" w:cs="Times New Roman" w:hint="default"/>
        <w:color w:val="000000" w:themeColor="text1"/>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D0059C8"/>
    <w:multiLevelType w:val="hybridMultilevel"/>
    <w:tmpl w:val="584CE374"/>
    <w:lvl w:ilvl="0" w:tplc="8B56ED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BF7C2C"/>
    <w:multiLevelType w:val="hybridMultilevel"/>
    <w:tmpl w:val="CA3E350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112F639F"/>
    <w:multiLevelType w:val="hybridMultilevel"/>
    <w:tmpl w:val="2DF8E14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174B3D59"/>
    <w:multiLevelType w:val="hybridMultilevel"/>
    <w:tmpl w:val="465452BC"/>
    <w:lvl w:ilvl="0" w:tplc="53684654">
      <w:start w:val="1"/>
      <w:numFmt w:val="lowerLetter"/>
      <w:lvlText w:val="%1)"/>
      <w:lvlJc w:val="left"/>
      <w:pPr>
        <w:ind w:left="10283" w:hanging="360"/>
      </w:pPr>
      <w:rPr>
        <w:rFonts w:hint="default"/>
        <w:b w:val="0"/>
        <w:color w:val="auto"/>
      </w:rPr>
    </w:lvl>
    <w:lvl w:ilvl="1" w:tplc="04090019" w:tentative="1">
      <w:start w:val="1"/>
      <w:numFmt w:val="lowerLetter"/>
      <w:lvlText w:val="%2."/>
      <w:lvlJc w:val="left"/>
      <w:pPr>
        <w:ind w:left="11003" w:hanging="360"/>
      </w:pPr>
    </w:lvl>
    <w:lvl w:ilvl="2" w:tplc="0409001B" w:tentative="1">
      <w:start w:val="1"/>
      <w:numFmt w:val="lowerRoman"/>
      <w:lvlText w:val="%3."/>
      <w:lvlJc w:val="right"/>
      <w:pPr>
        <w:ind w:left="11723" w:hanging="180"/>
      </w:pPr>
    </w:lvl>
    <w:lvl w:ilvl="3" w:tplc="0409000F" w:tentative="1">
      <w:start w:val="1"/>
      <w:numFmt w:val="decimal"/>
      <w:lvlText w:val="%4."/>
      <w:lvlJc w:val="left"/>
      <w:pPr>
        <w:ind w:left="12443" w:hanging="360"/>
      </w:pPr>
    </w:lvl>
    <w:lvl w:ilvl="4" w:tplc="04090019" w:tentative="1">
      <w:start w:val="1"/>
      <w:numFmt w:val="lowerLetter"/>
      <w:lvlText w:val="%5."/>
      <w:lvlJc w:val="left"/>
      <w:pPr>
        <w:ind w:left="13163" w:hanging="360"/>
      </w:pPr>
    </w:lvl>
    <w:lvl w:ilvl="5" w:tplc="0409001B" w:tentative="1">
      <w:start w:val="1"/>
      <w:numFmt w:val="lowerRoman"/>
      <w:lvlText w:val="%6."/>
      <w:lvlJc w:val="right"/>
      <w:pPr>
        <w:ind w:left="13883" w:hanging="180"/>
      </w:pPr>
    </w:lvl>
    <w:lvl w:ilvl="6" w:tplc="0409000F" w:tentative="1">
      <w:start w:val="1"/>
      <w:numFmt w:val="decimal"/>
      <w:lvlText w:val="%7."/>
      <w:lvlJc w:val="left"/>
      <w:pPr>
        <w:ind w:left="14603" w:hanging="360"/>
      </w:pPr>
    </w:lvl>
    <w:lvl w:ilvl="7" w:tplc="04090019" w:tentative="1">
      <w:start w:val="1"/>
      <w:numFmt w:val="lowerLetter"/>
      <w:lvlText w:val="%8."/>
      <w:lvlJc w:val="left"/>
      <w:pPr>
        <w:ind w:left="15323" w:hanging="360"/>
      </w:pPr>
    </w:lvl>
    <w:lvl w:ilvl="8" w:tplc="0409001B" w:tentative="1">
      <w:start w:val="1"/>
      <w:numFmt w:val="lowerRoman"/>
      <w:lvlText w:val="%9."/>
      <w:lvlJc w:val="right"/>
      <w:pPr>
        <w:ind w:left="16043" w:hanging="180"/>
      </w:pPr>
    </w:lvl>
  </w:abstractNum>
  <w:abstractNum w:abstractNumId="5" w15:restartNumberingAfterBreak="0">
    <w:nsid w:val="1B3501C4"/>
    <w:multiLevelType w:val="hybridMultilevel"/>
    <w:tmpl w:val="4A1451EC"/>
    <w:lvl w:ilvl="0" w:tplc="063449C8">
      <w:start w:val="1"/>
      <w:numFmt w:val="decimal"/>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410523"/>
    <w:multiLevelType w:val="hybridMultilevel"/>
    <w:tmpl w:val="3FF882A0"/>
    <w:lvl w:ilvl="0" w:tplc="6E204B46">
      <w:start w:val="1"/>
      <w:numFmt w:val="lowerLetter"/>
      <w:lvlText w:val="%1)"/>
      <w:lvlJc w:val="left"/>
      <w:pPr>
        <w:ind w:left="2345"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1F7450BE"/>
    <w:multiLevelType w:val="hybridMultilevel"/>
    <w:tmpl w:val="BD8C146E"/>
    <w:lvl w:ilvl="0" w:tplc="12D8278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FD7C7D"/>
    <w:multiLevelType w:val="hybridMultilevel"/>
    <w:tmpl w:val="697C5900"/>
    <w:lvl w:ilvl="0" w:tplc="CB70372E">
      <w:start w:val="1"/>
      <w:numFmt w:val="decimal"/>
      <w:lvlText w:val="%1."/>
      <w:lvlJc w:val="left"/>
      <w:pPr>
        <w:ind w:left="974" w:hanging="360"/>
      </w:pPr>
      <w:rPr>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9" w15:restartNumberingAfterBreak="0">
    <w:nsid w:val="2E071041"/>
    <w:multiLevelType w:val="hybridMultilevel"/>
    <w:tmpl w:val="7AA0DBEE"/>
    <w:lvl w:ilvl="0" w:tplc="DAA8212C">
      <w:start w:val="1"/>
      <w:numFmt w:val="lowerLetter"/>
      <w:lvlText w:val="%1)"/>
      <w:lvlJc w:val="left"/>
      <w:pPr>
        <w:ind w:left="1069" w:hanging="360"/>
      </w:pPr>
      <w:rPr>
        <w:rFonts w:hint="default"/>
        <w:b/>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2E652216"/>
    <w:multiLevelType w:val="hybridMultilevel"/>
    <w:tmpl w:val="45C2731A"/>
    <w:lvl w:ilvl="0" w:tplc="0A5256E6">
      <w:start w:val="2"/>
      <w:numFmt w:val="decimal"/>
      <w:lvlText w:val="%1."/>
      <w:lvlJc w:val="left"/>
      <w:pPr>
        <w:ind w:left="4330" w:hanging="360"/>
      </w:pPr>
      <w:rPr>
        <w:rFonts w:eastAsia="Times New Roman" w:hint="default"/>
        <w:b/>
        <w:color w:val="000000" w:themeColor="text1"/>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1" w15:restartNumberingAfterBreak="0">
    <w:nsid w:val="2F2A23B1"/>
    <w:multiLevelType w:val="hybridMultilevel"/>
    <w:tmpl w:val="BEC2D34C"/>
    <w:lvl w:ilvl="0" w:tplc="A8EC09EE">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2" w15:restartNumberingAfterBreak="0">
    <w:nsid w:val="303C1BA0"/>
    <w:multiLevelType w:val="hybridMultilevel"/>
    <w:tmpl w:val="F78A176E"/>
    <w:lvl w:ilvl="0" w:tplc="063449C8">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3" w15:restartNumberingAfterBreak="0">
    <w:nsid w:val="31D31C1C"/>
    <w:multiLevelType w:val="hybridMultilevel"/>
    <w:tmpl w:val="279C153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29D622C"/>
    <w:multiLevelType w:val="hybridMultilevel"/>
    <w:tmpl w:val="BD24AE70"/>
    <w:lvl w:ilvl="0" w:tplc="063449C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3C66A16"/>
    <w:multiLevelType w:val="hybridMultilevel"/>
    <w:tmpl w:val="5DAC2C7A"/>
    <w:lvl w:ilvl="0" w:tplc="2CDC56CC">
      <w:start w:val="1"/>
      <w:numFmt w:val="lowerLetter"/>
      <w:lvlText w:val="%1)"/>
      <w:lvlJc w:val="left"/>
      <w:pPr>
        <w:ind w:left="930" w:hanging="360"/>
      </w:pPr>
      <w:rPr>
        <w:rFonts w:eastAsia="DengXian" w:cs="Times New Roman" w:hint="default"/>
        <w:color w:val="000000" w:themeColor="text1"/>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3E0579B4"/>
    <w:multiLevelType w:val="hybridMultilevel"/>
    <w:tmpl w:val="6A0CBFD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40B2336A"/>
    <w:multiLevelType w:val="hybridMultilevel"/>
    <w:tmpl w:val="55588F86"/>
    <w:lvl w:ilvl="0" w:tplc="063449C8">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1407668"/>
    <w:multiLevelType w:val="hybridMultilevel"/>
    <w:tmpl w:val="1FBCF306"/>
    <w:lvl w:ilvl="0" w:tplc="FDF6840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92C5D99"/>
    <w:multiLevelType w:val="hybridMultilevel"/>
    <w:tmpl w:val="92D8D150"/>
    <w:lvl w:ilvl="0" w:tplc="3F3C2AD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49824008"/>
    <w:multiLevelType w:val="hybridMultilevel"/>
    <w:tmpl w:val="7486C744"/>
    <w:lvl w:ilvl="0" w:tplc="0418000F">
      <w:start w:val="1"/>
      <w:numFmt w:val="decimal"/>
      <w:lvlText w:val="%1."/>
      <w:lvlJc w:val="left"/>
      <w:pPr>
        <w:ind w:left="974" w:hanging="360"/>
      </w:p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21" w15:restartNumberingAfterBreak="0">
    <w:nsid w:val="4BAE27AF"/>
    <w:multiLevelType w:val="hybridMultilevel"/>
    <w:tmpl w:val="050009F6"/>
    <w:lvl w:ilvl="0" w:tplc="FDF6840C">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C854EEA"/>
    <w:multiLevelType w:val="hybridMultilevel"/>
    <w:tmpl w:val="3FF882A0"/>
    <w:lvl w:ilvl="0" w:tplc="6E204B4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4D7A0248"/>
    <w:multiLevelType w:val="hybridMultilevel"/>
    <w:tmpl w:val="DC869728"/>
    <w:lvl w:ilvl="0" w:tplc="A00EDE3A">
      <w:start w:val="1"/>
      <w:numFmt w:val="lowerLetter"/>
      <w:lvlText w:val="%1)"/>
      <w:lvlJc w:val="left"/>
      <w:pPr>
        <w:ind w:left="945" w:hanging="37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4ED50950"/>
    <w:multiLevelType w:val="hybridMultilevel"/>
    <w:tmpl w:val="3FF882A0"/>
    <w:lvl w:ilvl="0" w:tplc="6E204B4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15:restartNumberingAfterBreak="0">
    <w:nsid w:val="53911AD3"/>
    <w:multiLevelType w:val="hybridMultilevel"/>
    <w:tmpl w:val="9476DE50"/>
    <w:lvl w:ilvl="0" w:tplc="063449C8">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6" w15:restartNumberingAfterBreak="0">
    <w:nsid w:val="55B24656"/>
    <w:multiLevelType w:val="hybridMultilevel"/>
    <w:tmpl w:val="3808D3A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7" w15:restartNumberingAfterBreak="0">
    <w:nsid w:val="60A97909"/>
    <w:multiLevelType w:val="hybridMultilevel"/>
    <w:tmpl w:val="49DCF85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65763AB7"/>
    <w:multiLevelType w:val="hybridMultilevel"/>
    <w:tmpl w:val="764A5C78"/>
    <w:lvl w:ilvl="0" w:tplc="063449C8">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15:restartNumberingAfterBreak="0">
    <w:nsid w:val="69F63E71"/>
    <w:multiLevelType w:val="hybridMultilevel"/>
    <w:tmpl w:val="83CE140C"/>
    <w:lvl w:ilvl="0" w:tplc="40F8E91C">
      <w:start w:val="1"/>
      <w:numFmt w:val="lowerLetter"/>
      <w:lvlText w:val="%1)"/>
      <w:lvlJc w:val="left"/>
      <w:pPr>
        <w:ind w:left="1440" w:hanging="360"/>
      </w:pPr>
      <w:rPr>
        <w:rFonts w:eastAsia="Times New Roman"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21491E"/>
    <w:multiLevelType w:val="hybridMultilevel"/>
    <w:tmpl w:val="EB245E98"/>
    <w:lvl w:ilvl="0" w:tplc="60F8738A">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1" w15:restartNumberingAfterBreak="0">
    <w:nsid w:val="702D352E"/>
    <w:multiLevelType w:val="hybridMultilevel"/>
    <w:tmpl w:val="BEA66A78"/>
    <w:lvl w:ilvl="0" w:tplc="9A7ABE7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15:restartNumberingAfterBreak="0">
    <w:nsid w:val="76AA1E22"/>
    <w:multiLevelType w:val="hybridMultilevel"/>
    <w:tmpl w:val="49DE61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0122E2"/>
    <w:multiLevelType w:val="hybridMultilevel"/>
    <w:tmpl w:val="0F9AFEB6"/>
    <w:lvl w:ilvl="0" w:tplc="5546F956">
      <w:start w:val="1"/>
      <w:numFmt w:val="lowerLetter"/>
      <w:lvlText w:val="%1)"/>
      <w:lvlJc w:val="left"/>
      <w:pPr>
        <w:ind w:left="2487" w:hanging="360"/>
      </w:pPr>
      <w:rPr>
        <w:rFonts w:ascii="Trebuchet MS" w:eastAsia="DengXian" w:hAnsi="Trebuchet MS" w:cs="Times New Roman"/>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78BD45BA"/>
    <w:multiLevelType w:val="hybridMultilevel"/>
    <w:tmpl w:val="7E343436"/>
    <w:lvl w:ilvl="0" w:tplc="A0DC95DE">
      <w:start w:val="9"/>
      <w:numFmt w:val="decimal"/>
      <w:lvlText w:val="%1."/>
      <w:lvlJc w:val="left"/>
      <w:pPr>
        <w:ind w:left="974"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num w:numId="1">
    <w:abstractNumId w:val="17"/>
  </w:num>
  <w:num w:numId="2">
    <w:abstractNumId w:val="2"/>
  </w:num>
  <w:num w:numId="3">
    <w:abstractNumId w:val="12"/>
  </w:num>
  <w:num w:numId="4">
    <w:abstractNumId w:val="25"/>
  </w:num>
  <w:num w:numId="5">
    <w:abstractNumId w:val="28"/>
  </w:num>
  <w:num w:numId="6">
    <w:abstractNumId w:val="3"/>
  </w:num>
  <w:num w:numId="7">
    <w:abstractNumId w:val="27"/>
  </w:num>
  <w:num w:numId="8">
    <w:abstractNumId w:val="26"/>
  </w:num>
  <w:num w:numId="9">
    <w:abstractNumId w:val="14"/>
  </w:num>
  <w:num w:numId="10">
    <w:abstractNumId w:val="13"/>
  </w:num>
  <w:num w:numId="11">
    <w:abstractNumId w:val="30"/>
  </w:num>
  <w:num w:numId="12">
    <w:abstractNumId w:val="16"/>
  </w:num>
  <w:num w:numId="13">
    <w:abstractNumId w:val="9"/>
  </w:num>
  <w:num w:numId="14">
    <w:abstractNumId w:val="11"/>
  </w:num>
  <w:num w:numId="15">
    <w:abstractNumId w:val="34"/>
  </w:num>
  <w:num w:numId="16">
    <w:abstractNumId w:val="8"/>
  </w:num>
  <w:num w:numId="17">
    <w:abstractNumId w:val="5"/>
  </w:num>
  <w:num w:numId="18">
    <w:abstractNumId w:val="7"/>
  </w:num>
  <w:num w:numId="19">
    <w:abstractNumId w:val="1"/>
  </w:num>
  <w:num w:numId="20">
    <w:abstractNumId w:val="10"/>
  </w:num>
  <w:num w:numId="21">
    <w:abstractNumId w:val="20"/>
  </w:num>
  <w:num w:numId="22">
    <w:abstractNumId w:val="4"/>
  </w:num>
  <w:num w:numId="23">
    <w:abstractNumId w:val="29"/>
  </w:num>
  <w:num w:numId="24">
    <w:abstractNumId w:val="6"/>
  </w:num>
  <w:num w:numId="25">
    <w:abstractNumId w:val="31"/>
  </w:num>
  <w:num w:numId="26">
    <w:abstractNumId w:val="19"/>
  </w:num>
  <w:num w:numId="27">
    <w:abstractNumId w:val="18"/>
  </w:num>
  <w:num w:numId="28">
    <w:abstractNumId w:val="0"/>
  </w:num>
  <w:num w:numId="29">
    <w:abstractNumId w:val="15"/>
  </w:num>
  <w:num w:numId="30">
    <w:abstractNumId w:val="32"/>
  </w:num>
  <w:num w:numId="31">
    <w:abstractNumId w:val="33"/>
  </w:num>
  <w:num w:numId="32">
    <w:abstractNumId w:val="21"/>
  </w:num>
  <w:num w:numId="33">
    <w:abstractNumId w:val="23"/>
  </w:num>
  <w:num w:numId="34">
    <w:abstractNumId w:val="22"/>
  </w:num>
  <w:num w:numId="3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F1"/>
    <w:rsid w:val="0000121F"/>
    <w:rsid w:val="0000318E"/>
    <w:rsid w:val="00003CBB"/>
    <w:rsid w:val="000041C8"/>
    <w:rsid w:val="000041D3"/>
    <w:rsid w:val="00004CAF"/>
    <w:rsid w:val="00004D82"/>
    <w:rsid w:val="00004F4D"/>
    <w:rsid w:val="000055C2"/>
    <w:rsid w:val="00007A92"/>
    <w:rsid w:val="00010690"/>
    <w:rsid w:val="00011AB6"/>
    <w:rsid w:val="000124E5"/>
    <w:rsid w:val="00012D49"/>
    <w:rsid w:val="00013274"/>
    <w:rsid w:val="00013936"/>
    <w:rsid w:val="0001416D"/>
    <w:rsid w:val="00015026"/>
    <w:rsid w:val="00024055"/>
    <w:rsid w:val="00025182"/>
    <w:rsid w:val="000267B8"/>
    <w:rsid w:val="0002752F"/>
    <w:rsid w:val="0003177E"/>
    <w:rsid w:val="000326BC"/>
    <w:rsid w:val="00032E6A"/>
    <w:rsid w:val="000345E2"/>
    <w:rsid w:val="00034E0A"/>
    <w:rsid w:val="00034E9C"/>
    <w:rsid w:val="00034EBD"/>
    <w:rsid w:val="0003510F"/>
    <w:rsid w:val="00042903"/>
    <w:rsid w:val="0004338B"/>
    <w:rsid w:val="00045193"/>
    <w:rsid w:val="00045BFB"/>
    <w:rsid w:val="00050428"/>
    <w:rsid w:val="00052E16"/>
    <w:rsid w:val="00054316"/>
    <w:rsid w:val="000546B5"/>
    <w:rsid w:val="00054F5A"/>
    <w:rsid w:val="00055A23"/>
    <w:rsid w:val="00056682"/>
    <w:rsid w:val="0005688B"/>
    <w:rsid w:val="000606FF"/>
    <w:rsid w:val="00060D91"/>
    <w:rsid w:val="000626FF"/>
    <w:rsid w:val="00063EB8"/>
    <w:rsid w:val="0006422B"/>
    <w:rsid w:val="00064246"/>
    <w:rsid w:val="00064373"/>
    <w:rsid w:val="00064708"/>
    <w:rsid w:val="000654AA"/>
    <w:rsid w:val="00066555"/>
    <w:rsid w:val="00070392"/>
    <w:rsid w:val="00071471"/>
    <w:rsid w:val="000724F0"/>
    <w:rsid w:val="00072A1E"/>
    <w:rsid w:val="000731F2"/>
    <w:rsid w:val="000736D3"/>
    <w:rsid w:val="00073BFB"/>
    <w:rsid w:val="00076840"/>
    <w:rsid w:val="000774D5"/>
    <w:rsid w:val="00080165"/>
    <w:rsid w:val="0008463A"/>
    <w:rsid w:val="000868DF"/>
    <w:rsid w:val="00090595"/>
    <w:rsid w:val="0009073D"/>
    <w:rsid w:val="00092198"/>
    <w:rsid w:val="00092652"/>
    <w:rsid w:val="0009299A"/>
    <w:rsid w:val="00092A48"/>
    <w:rsid w:val="00094D18"/>
    <w:rsid w:val="00095880"/>
    <w:rsid w:val="0009589B"/>
    <w:rsid w:val="00095EB4"/>
    <w:rsid w:val="000966BA"/>
    <w:rsid w:val="0009699E"/>
    <w:rsid w:val="00097AB6"/>
    <w:rsid w:val="000A0A7A"/>
    <w:rsid w:val="000A17E5"/>
    <w:rsid w:val="000A1973"/>
    <w:rsid w:val="000A1F5D"/>
    <w:rsid w:val="000A3E79"/>
    <w:rsid w:val="000A4CC5"/>
    <w:rsid w:val="000A758B"/>
    <w:rsid w:val="000B0A4E"/>
    <w:rsid w:val="000B294E"/>
    <w:rsid w:val="000B3BF7"/>
    <w:rsid w:val="000B40D3"/>
    <w:rsid w:val="000B5CF9"/>
    <w:rsid w:val="000B6863"/>
    <w:rsid w:val="000B6A6C"/>
    <w:rsid w:val="000C01D0"/>
    <w:rsid w:val="000C0467"/>
    <w:rsid w:val="000C0CF0"/>
    <w:rsid w:val="000C0DFC"/>
    <w:rsid w:val="000C19E1"/>
    <w:rsid w:val="000C2582"/>
    <w:rsid w:val="000C390D"/>
    <w:rsid w:val="000C4C48"/>
    <w:rsid w:val="000C5777"/>
    <w:rsid w:val="000C5E60"/>
    <w:rsid w:val="000D02DC"/>
    <w:rsid w:val="000D0CEA"/>
    <w:rsid w:val="000D1392"/>
    <w:rsid w:val="000D2156"/>
    <w:rsid w:val="000D3B39"/>
    <w:rsid w:val="000D40D1"/>
    <w:rsid w:val="000D5ED3"/>
    <w:rsid w:val="000D6617"/>
    <w:rsid w:val="000D6A52"/>
    <w:rsid w:val="000D7E82"/>
    <w:rsid w:val="000E1BA5"/>
    <w:rsid w:val="000E222F"/>
    <w:rsid w:val="000E232C"/>
    <w:rsid w:val="000E3F58"/>
    <w:rsid w:val="000E4098"/>
    <w:rsid w:val="000E4726"/>
    <w:rsid w:val="000E4A1F"/>
    <w:rsid w:val="000E7D74"/>
    <w:rsid w:val="000F0D66"/>
    <w:rsid w:val="000F464C"/>
    <w:rsid w:val="000F4699"/>
    <w:rsid w:val="000F4C7D"/>
    <w:rsid w:val="000F532E"/>
    <w:rsid w:val="000F560C"/>
    <w:rsid w:val="000F6D5F"/>
    <w:rsid w:val="000F7C25"/>
    <w:rsid w:val="00100408"/>
    <w:rsid w:val="00100C20"/>
    <w:rsid w:val="00100EEB"/>
    <w:rsid w:val="0010698D"/>
    <w:rsid w:val="00106BBD"/>
    <w:rsid w:val="00106E51"/>
    <w:rsid w:val="00107A38"/>
    <w:rsid w:val="00110C39"/>
    <w:rsid w:val="00111081"/>
    <w:rsid w:val="00111484"/>
    <w:rsid w:val="001128E7"/>
    <w:rsid w:val="00112A7C"/>
    <w:rsid w:val="00113456"/>
    <w:rsid w:val="00114173"/>
    <w:rsid w:val="00114439"/>
    <w:rsid w:val="00115317"/>
    <w:rsid w:val="001165C6"/>
    <w:rsid w:val="00122CBE"/>
    <w:rsid w:val="001231C1"/>
    <w:rsid w:val="00123A7C"/>
    <w:rsid w:val="001247EA"/>
    <w:rsid w:val="00124C86"/>
    <w:rsid w:val="00124E8A"/>
    <w:rsid w:val="00125185"/>
    <w:rsid w:val="0012543D"/>
    <w:rsid w:val="0012577B"/>
    <w:rsid w:val="001258C3"/>
    <w:rsid w:val="00125B44"/>
    <w:rsid w:val="00125B74"/>
    <w:rsid w:val="00125D1E"/>
    <w:rsid w:val="0012634B"/>
    <w:rsid w:val="001265AB"/>
    <w:rsid w:val="0013164A"/>
    <w:rsid w:val="00133950"/>
    <w:rsid w:val="00133ABC"/>
    <w:rsid w:val="001349A4"/>
    <w:rsid w:val="0013535A"/>
    <w:rsid w:val="00137227"/>
    <w:rsid w:val="00137CDA"/>
    <w:rsid w:val="00137F20"/>
    <w:rsid w:val="001404C7"/>
    <w:rsid w:val="0014089A"/>
    <w:rsid w:val="001409D1"/>
    <w:rsid w:val="001422CF"/>
    <w:rsid w:val="00142DA0"/>
    <w:rsid w:val="00145BE0"/>
    <w:rsid w:val="00145BEE"/>
    <w:rsid w:val="00145DB9"/>
    <w:rsid w:val="001467E0"/>
    <w:rsid w:val="00147492"/>
    <w:rsid w:val="00150017"/>
    <w:rsid w:val="001502DF"/>
    <w:rsid w:val="0015032C"/>
    <w:rsid w:val="0015338C"/>
    <w:rsid w:val="001544CE"/>
    <w:rsid w:val="00154A70"/>
    <w:rsid w:val="00156C3B"/>
    <w:rsid w:val="00157237"/>
    <w:rsid w:val="00166BD8"/>
    <w:rsid w:val="00166FA2"/>
    <w:rsid w:val="00167683"/>
    <w:rsid w:val="00167C13"/>
    <w:rsid w:val="00167E41"/>
    <w:rsid w:val="00171271"/>
    <w:rsid w:val="001721C0"/>
    <w:rsid w:val="001761FD"/>
    <w:rsid w:val="00177263"/>
    <w:rsid w:val="00181F04"/>
    <w:rsid w:val="00182464"/>
    <w:rsid w:val="001825BB"/>
    <w:rsid w:val="00183793"/>
    <w:rsid w:val="00186F2A"/>
    <w:rsid w:val="00187A42"/>
    <w:rsid w:val="00187D28"/>
    <w:rsid w:val="001910B9"/>
    <w:rsid w:val="0019189E"/>
    <w:rsid w:val="00195C88"/>
    <w:rsid w:val="00196311"/>
    <w:rsid w:val="001967D3"/>
    <w:rsid w:val="00196BFA"/>
    <w:rsid w:val="00197996"/>
    <w:rsid w:val="001A001F"/>
    <w:rsid w:val="001A0B89"/>
    <w:rsid w:val="001A40B6"/>
    <w:rsid w:val="001A47A5"/>
    <w:rsid w:val="001A4B87"/>
    <w:rsid w:val="001A4E2F"/>
    <w:rsid w:val="001A54FE"/>
    <w:rsid w:val="001A68D8"/>
    <w:rsid w:val="001A6AAA"/>
    <w:rsid w:val="001A73B7"/>
    <w:rsid w:val="001A7EE0"/>
    <w:rsid w:val="001B0FAD"/>
    <w:rsid w:val="001B3B21"/>
    <w:rsid w:val="001B40FB"/>
    <w:rsid w:val="001B4A3D"/>
    <w:rsid w:val="001B4B77"/>
    <w:rsid w:val="001B4B9A"/>
    <w:rsid w:val="001B5124"/>
    <w:rsid w:val="001B53A6"/>
    <w:rsid w:val="001B59DD"/>
    <w:rsid w:val="001B6040"/>
    <w:rsid w:val="001C0C6A"/>
    <w:rsid w:val="001C12ED"/>
    <w:rsid w:val="001C2DF7"/>
    <w:rsid w:val="001C41D8"/>
    <w:rsid w:val="001C45E0"/>
    <w:rsid w:val="001C46CE"/>
    <w:rsid w:val="001C60AC"/>
    <w:rsid w:val="001C6182"/>
    <w:rsid w:val="001D1C18"/>
    <w:rsid w:val="001D28F1"/>
    <w:rsid w:val="001D2EBA"/>
    <w:rsid w:val="001D34D4"/>
    <w:rsid w:val="001D4E82"/>
    <w:rsid w:val="001D5430"/>
    <w:rsid w:val="001D66DF"/>
    <w:rsid w:val="001D69AA"/>
    <w:rsid w:val="001E3612"/>
    <w:rsid w:val="001E43ED"/>
    <w:rsid w:val="001E544C"/>
    <w:rsid w:val="001E54DA"/>
    <w:rsid w:val="001E6086"/>
    <w:rsid w:val="001E6C4C"/>
    <w:rsid w:val="001E6D0E"/>
    <w:rsid w:val="001E78B2"/>
    <w:rsid w:val="001F014A"/>
    <w:rsid w:val="001F15F4"/>
    <w:rsid w:val="001F1727"/>
    <w:rsid w:val="001F285D"/>
    <w:rsid w:val="001F2FFA"/>
    <w:rsid w:val="001F36F0"/>
    <w:rsid w:val="001F397B"/>
    <w:rsid w:val="001F402C"/>
    <w:rsid w:val="001F4486"/>
    <w:rsid w:val="001F5561"/>
    <w:rsid w:val="001F6AF6"/>
    <w:rsid w:val="001F6F17"/>
    <w:rsid w:val="00201038"/>
    <w:rsid w:val="00202185"/>
    <w:rsid w:val="002021D5"/>
    <w:rsid w:val="00202FE7"/>
    <w:rsid w:val="00203378"/>
    <w:rsid w:val="00203D26"/>
    <w:rsid w:val="00204931"/>
    <w:rsid w:val="00204E7B"/>
    <w:rsid w:val="00205BC1"/>
    <w:rsid w:val="00205C10"/>
    <w:rsid w:val="00207B98"/>
    <w:rsid w:val="002103CB"/>
    <w:rsid w:val="002108F8"/>
    <w:rsid w:val="00212B76"/>
    <w:rsid w:val="0021327D"/>
    <w:rsid w:val="002144D6"/>
    <w:rsid w:val="002148BC"/>
    <w:rsid w:val="002156D9"/>
    <w:rsid w:val="00216906"/>
    <w:rsid w:val="00216B8B"/>
    <w:rsid w:val="00216F42"/>
    <w:rsid w:val="002214BC"/>
    <w:rsid w:val="00222B49"/>
    <w:rsid w:val="00223122"/>
    <w:rsid w:val="00223152"/>
    <w:rsid w:val="002272DE"/>
    <w:rsid w:val="002308B7"/>
    <w:rsid w:val="00231ED6"/>
    <w:rsid w:val="00232340"/>
    <w:rsid w:val="002323FA"/>
    <w:rsid w:val="0023330F"/>
    <w:rsid w:val="00236486"/>
    <w:rsid w:val="002374D7"/>
    <w:rsid w:val="00240B71"/>
    <w:rsid w:val="002412F0"/>
    <w:rsid w:val="00241BF9"/>
    <w:rsid w:val="00242DE7"/>
    <w:rsid w:val="00246069"/>
    <w:rsid w:val="00246440"/>
    <w:rsid w:val="0024682A"/>
    <w:rsid w:val="002469A4"/>
    <w:rsid w:val="00246B64"/>
    <w:rsid w:val="00246F7C"/>
    <w:rsid w:val="00247004"/>
    <w:rsid w:val="00247456"/>
    <w:rsid w:val="00247C16"/>
    <w:rsid w:val="00250BEB"/>
    <w:rsid w:val="0025125C"/>
    <w:rsid w:val="00252CC8"/>
    <w:rsid w:val="00253F40"/>
    <w:rsid w:val="00255D8D"/>
    <w:rsid w:val="002563D5"/>
    <w:rsid w:val="002569B8"/>
    <w:rsid w:val="00256BDC"/>
    <w:rsid w:val="00256ED2"/>
    <w:rsid w:val="002578D3"/>
    <w:rsid w:val="00260063"/>
    <w:rsid w:val="0026201E"/>
    <w:rsid w:val="0026254A"/>
    <w:rsid w:val="00262EE0"/>
    <w:rsid w:val="00262F98"/>
    <w:rsid w:val="002632E2"/>
    <w:rsid w:val="00264720"/>
    <w:rsid w:val="002664F3"/>
    <w:rsid w:val="00267200"/>
    <w:rsid w:val="002710E8"/>
    <w:rsid w:val="00276788"/>
    <w:rsid w:val="00276B01"/>
    <w:rsid w:val="00276EAE"/>
    <w:rsid w:val="0027727F"/>
    <w:rsid w:val="002775A4"/>
    <w:rsid w:val="0028003A"/>
    <w:rsid w:val="00281960"/>
    <w:rsid w:val="002831BE"/>
    <w:rsid w:val="002845E5"/>
    <w:rsid w:val="002868ED"/>
    <w:rsid w:val="00286BA9"/>
    <w:rsid w:val="00286EDA"/>
    <w:rsid w:val="002870D3"/>
    <w:rsid w:val="0029042F"/>
    <w:rsid w:val="00290D2C"/>
    <w:rsid w:val="002930D0"/>
    <w:rsid w:val="00294CDD"/>
    <w:rsid w:val="00294D89"/>
    <w:rsid w:val="00295062"/>
    <w:rsid w:val="00295A28"/>
    <w:rsid w:val="00295F24"/>
    <w:rsid w:val="00295FDA"/>
    <w:rsid w:val="002A2027"/>
    <w:rsid w:val="002A246C"/>
    <w:rsid w:val="002A2748"/>
    <w:rsid w:val="002A2F9E"/>
    <w:rsid w:val="002A3679"/>
    <w:rsid w:val="002A39A8"/>
    <w:rsid w:val="002A461D"/>
    <w:rsid w:val="002A5A1E"/>
    <w:rsid w:val="002A5D07"/>
    <w:rsid w:val="002A620F"/>
    <w:rsid w:val="002A7C48"/>
    <w:rsid w:val="002B0BC7"/>
    <w:rsid w:val="002B0E8F"/>
    <w:rsid w:val="002B15AE"/>
    <w:rsid w:val="002B3ACA"/>
    <w:rsid w:val="002B3DD0"/>
    <w:rsid w:val="002B4693"/>
    <w:rsid w:val="002B619C"/>
    <w:rsid w:val="002B6B92"/>
    <w:rsid w:val="002B7E80"/>
    <w:rsid w:val="002B7EC6"/>
    <w:rsid w:val="002C08E5"/>
    <w:rsid w:val="002C135E"/>
    <w:rsid w:val="002C266A"/>
    <w:rsid w:val="002C2C5B"/>
    <w:rsid w:val="002C4BAA"/>
    <w:rsid w:val="002C4DB4"/>
    <w:rsid w:val="002C5A3E"/>
    <w:rsid w:val="002C6BD6"/>
    <w:rsid w:val="002C6BDF"/>
    <w:rsid w:val="002D18A0"/>
    <w:rsid w:val="002D1F68"/>
    <w:rsid w:val="002D499A"/>
    <w:rsid w:val="002D4BB4"/>
    <w:rsid w:val="002E006B"/>
    <w:rsid w:val="002E1ADC"/>
    <w:rsid w:val="002E27E9"/>
    <w:rsid w:val="002E2D5B"/>
    <w:rsid w:val="002E4CB2"/>
    <w:rsid w:val="002E51F2"/>
    <w:rsid w:val="002E521C"/>
    <w:rsid w:val="002E7144"/>
    <w:rsid w:val="002E7D4F"/>
    <w:rsid w:val="002F0018"/>
    <w:rsid w:val="002F3212"/>
    <w:rsid w:val="002F33B2"/>
    <w:rsid w:val="002F3579"/>
    <w:rsid w:val="002F3E6E"/>
    <w:rsid w:val="002F458D"/>
    <w:rsid w:val="002F48C0"/>
    <w:rsid w:val="002F5761"/>
    <w:rsid w:val="002F6EA4"/>
    <w:rsid w:val="002F7B09"/>
    <w:rsid w:val="00300FDF"/>
    <w:rsid w:val="00301D88"/>
    <w:rsid w:val="00302AEE"/>
    <w:rsid w:val="00302FA1"/>
    <w:rsid w:val="003031D5"/>
    <w:rsid w:val="003044CC"/>
    <w:rsid w:val="003073DB"/>
    <w:rsid w:val="003074BD"/>
    <w:rsid w:val="00311FB1"/>
    <w:rsid w:val="00313565"/>
    <w:rsid w:val="00313BB5"/>
    <w:rsid w:val="0031595F"/>
    <w:rsid w:val="00315B1E"/>
    <w:rsid w:val="00316A5D"/>
    <w:rsid w:val="003170E8"/>
    <w:rsid w:val="003174E8"/>
    <w:rsid w:val="003207ED"/>
    <w:rsid w:val="00321BB8"/>
    <w:rsid w:val="003237B1"/>
    <w:rsid w:val="00323959"/>
    <w:rsid w:val="00323A5A"/>
    <w:rsid w:val="00323EE9"/>
    <w:rsid w:val="00325D5D"/>
    <w:rsid w:val="00326DF7"/>
    <w:rsid w:val="00330A88"/>
    <w:rsid w:val="00330F1C"/>
    <w:rsid w:val="003318EF"/>
    <w:rsid w:val="00333162"/>
    <w:rsid w:val="00333BF7"/>
    <w:rsid w:val="00333FBD"/>
    <w:rsid w:val="003340E2"/>
    <w:rsid w:val="00335A4C"/>
    <w:rsid w:val="003366A9"/>
    <w:rsid w:val="00336BDC"/>
    <w:rsid w:val="00337E1B"/>
    <w:rsid w:val="00340500"/>
    <w:rsid w:val="00340C8F"/>
    <w:rsid w:val="00340F94"/>
    <w:rsid w:val="003417A0"/>
    <w:rsid w:val="003419A2"/>
    <w:rsid w:val="003419D3"/>
    <w:rsid w:val="00342260"/>
    <w:rsid w:val="0034229F"/>
    <w:rsid w:val="00343FAC"/>
    <w:rsid w:val="00347619"/>
    <w:rsid w:val="00347866"/>
    <w:rsid w:val="00347E2E"/>
    <w:rsid w:val="00351DDB"/>
    <w:rsid w:val="003530A5"/>
    <w:rsid w:val="00353476"/>
    <w:rsid w:val="003535C9"/>
    <w:rsid w:val="00354650"/>
    <w:rsid w:val="0035477B"/>
    <w:rsid w:val="003555B7"/>
    <w:rsid w:val="00357DC9"/>
    <w:rsid w:val="0036105C"/>
    <w:rsid w:val="00361AF1"/>
    <w:rsid w:val="00362286"/>
    <w:rsid w:val="00362A51"/>
    <w:rsid w:val="00362B4F"/>
    <w:rsid w:val="003644BF"/>
    <w:rsid w:val="00366B12"/>
    <w:rsid w:val="00366D4E"/>
    <w:rsid w:val="003671F7"/>
    <w:rsid w:val="00367C28"/>
    <w:rsid w:val="00367E03"/>
    <w:rsid w:val="00370E89"/>
    <w:rsid w:val="003725C4"/>
    <w:rsid w:val="003735FA"/>
    <w:rsid w:val="0037391A"/>
    <w:rsid w:val="00373DCB"/>
    <w:rsid w:val="00376E4F"/>
    <w:rsid w:val="0038008E"/>
    <w:rsid w:val="00380810"/>
    <w:rsid w:val="00381AD9"/>
    <w:rsid w:val="0038387E"/>
    <w:rsid w:val="003845F3"/>
    <w:rsid w:val="00385AD0"/>
    <w:rsid w:val="00387CB9"/>
    <w:rsid w:val="00392C64"/>
    <w:rsid w:val="00392D75"/>
    <w:rsid w:val="003937AF"/>
    <w:rsid w:val="003943CF"/>
    <w:rsid w:val="00395EC3"/>
    <w:rsid w:val="00396470"/>
    <w:rsid w:val="00396F4A"/>
    <w:rsid w:val="00397637"/>
    <w:rsid w:val="003A0B8C"/>
    <w:rsid w:val="003A2780"/>
    <w:rsid w:val="003A3047"/>
    <w:rsid w:val="003A3B3D"/>
    <w:rsid w:val="003A3B54"/>
    <w:rsid w:val="003A4B43"/>
    <w:rsid w:val="003A4C7D"/>
    <w:rsid w:val="003A4FA1"/>
    <w:rsid w:val="003A7F31"/>
    <w:rsid w:val="003B0260"/>
    <w:rsid w:val="003B1B93"/>
    <w:rsid w:val="003B276D"/>
    <w:rsid w:val="003B2EED"/>
    <w:rsid w:val="003B568C"/>
    <w:rsid w:val="003B620E"/>
    <w:rsid w:val="003C0986"/>
    <w:rsid w:val="003C2118"/>
    <w:rsid w:val="003C2175"/>
    <w:rsid w:val="003C54E3"/>
    <w:rsid w:val="003C6C82"/>
    <w:rsid w:val="003C72F6"/>
    <w:rsid w:val="003D0B0B"/>
    <w:rsid w:val="003D0BFA"/>
    <w:rsid w:val="003D2511"/>
    <w:rsid w:val="003D2C8F"/>
    <w:rsid w:val="003D47AD"/>
    <w:rsid w:val="003D529F"/>
    <w:rsid w:val="003D5E80"/>
    <w:rsid w:val="003D6528"/>
    <w:rsid w:val="003D6F96"/>
    <w:rsid w:val="003E1AE7"/>
    <w:rsid w:val="003E402D"/>
    <w:rsid w:val="003E4170"/>
    <w:rsid w:val="003F0556"/>
    <w:rsid w:val="003F2224"/>
    <w:rsid w:val="003F3549"/>
    <w:rsid w:val="003F3882"/>
    <w:rsid w:val="003F4D8F"/>
    <w:rsid w:val="003F5A12"/>
    <w:rsid w:val="003F6839"/>
    <w:rsid w:val="003F7A2B"/>
    <w:rsid w:val="00401295"/>
    <w:rsid w:val="004017FA"/>
    <w:rsid w:val="0040287E"/>
    <w:rsid w:val="00403CDB"/>
    <w:rsid w:val="00406A3C"/>
    <w:rsid w:val="00407881"/>
    <w:rsid w:val="00412059"/>
    <w:rsid w:val="004141BA"/>
    <w:rsid w:val="00414277"/>
    <w:rsid w:val="00416682"/>
    <w:rsid w:val="00417FA4"/>
    <w:rsid w:val="00421BCD"/>
    <w:rsid w:val="00421D60"/>
    <w:rsid w:val="0042214C"/>
    <w:rsid w:val="00423125"/>
    <w:rsid w:val="004236CA"/>
    <w:rsid w:val="004238F5"/>
    <w:rsid w:val="00423F22"/>
    <w:rsid w:val="00425247"/>
    <w:rsid w:val="00427097"/>
    <w:rsid w:val="00427D99"/>
    <w:rsid w:val="00431158"/>
    <w:rsid w:val="004327F5"/>
    <w:rsid w:val="00432B0C"/>
    <w:rsid w:val="00433984"/>
    <w:rsid w:val="00434596"/>
    <w:rsid w:val="00435FB1"/>
    <w:rsid w:val="00436F03"/>
    <w:rsid w:val="00437DF7"/>
    <w:rsid w:val="0044147D"/>
    <w:rsid w:val="00442D68"/>
    <w:rsid w:val="00443E6F"/>
    <w:rsid w:val="00445EE6"/>
    <w:rsid w:val="00446A66"/>
    <w:rsid w:val="004479E6"/>
    <w:rsid w:val="00447B95"/>
    <w:rsid w:val="00451EB6"/>
    <w:rsid w:val="00452CF4"/>
    <w:rsid w:val="004561B7"/>
    <w:rsid w:val="0045738F"/>
    <w:rsid w:val="004578E9"/>
    <w:rsid w:val="00460C15"/>
    <w:rsid w:val="00461A55"/>
    <w:rsid w:val="00461F33"/>
    <w:rsid w:val="00462844"/>
    <w:rsid w:val="00464010"/>
    <w:rsid w:val="00464488"/>
    <w:rsid w:val="00465063"/>
    <w:rsid w:val="00470EF2"/>
    <w:rsid w:val="00471052"/>
    <w:rsid w:val="0047232F"/>
    <w:rsid w:val="00474630"/>
    <w:rsid w:val="00474B40"/>
    <w:rsid w:val="00474CF7"/>
    <w:rsid w:val="00475134"/>
    <w:rsid w:val="00475A14"/>
    <w:rsid w:val="00475AEA"/>
    <w:rsid w:val="00476728"/>
    <w:rsid w:val="00477458"/>
    <w:rsid w:val="00480D9F"/>
    <w:rsid w:val="00483EDD"/>
    <w:rsid w:val="00486443"/>
    <w:rsid w:val="00486F63"/>
    <w:rsid w:val="0048789E"/>
    <w:rsid w:val="0049066D"/>
    <w:rsid w:val="004912AD"/>
    <w:rsid w:val="004938A0"/>
    <w:rsid w:val="004938DB"/>
    <w:rsid w:val="00496D5B"/>
    <w:rsid w:val="004972EE"/>
    <w:rsid w:val="004A08B8"/>
    <w:rsid w:val="004A1F2A"/>
    <w:rsid w:val="004A281E"/>
    <w:rsid w:val="004A346F"/>
    <w:rsid w:val="004A376B"/>
    <w:rsid w:val="004A3EC0"/>
    <w:rsid w:val="004A4865"/>
    <w:rsid w:val="004A4EC0"/>
    <w:rsid w:val="004A64AD"/>
    <w:rsid w:val="004A6FD8"/>
    <w:rsid w:val="004A7547"/>
    <w:rsid w:val="004B0C67"/>
    <w:rsid w:val="004B11DF"/>
    <w:rsid w:val="004B4076"/>
    <w:rsid w:val="004B4B7A"/>
    <w:rsid w:val="004C01BD"/>
    <w:rsid w:val="004C0568"/>
    <w:rsid w:val="004C0D62"/>
    <w:rsid w:val="004C290C"/>
    <w:rsid w:val="004C305F"/>
    <w:rsid w:val="004C4907"/>
    <w:rsid w:val="004C6658"/>
    <w:rsid w:val="004C6DA2"/>
    <w:rsid w:val="004D0008"/>
    <w:rsid w:val="004D5A93"/>
    <w:rsid w:val="004D685E"/>
    <w:rsid w:val="004D6B23"/>
    <w:rsid w:val="004D6D48"/>
    <w:rsid w:val="004D72FC"/>
    <w:rsid w:val="004D747A"/>
    <w:rsid w:val="004E1064"/>
    <w:rsid w:val="004E1547"/>
    <w:rsid w:val="004E1BE8"/>
    <w:rsid w:val="004E269E"/>
    <w:rsid w:val="004E29EB"/>
    <w:rsid w:val="004E35BF"/>
    <w:rsid w:val="004E3DCD"/>
    <w:rsid w:val="004E56A8"/>
    <w:rsid w:val="004E65D8"/>
    <w:rsid w:val="004F0213"/>
    <w:rsid w:val="004F02B5"/>
    <w:rsid w:val="004F19F1"/>
    <w:rsid w:val="004F3BB1"/>
    <w:rsid w:val="004F4CB1"/>
    <w:rsid w:val="004F5108"/>
    <w:rsid w:val="004F566F"/>
    <w:rsid w:val="004F68AE"/>
    <w:rsid w:val="004F7824"/>
    <w:rsid w:val="005009FA"/>
    <w:rsid w:val="005012E8"/>
    <w:rsid w:val="0050205B"/>
    <w:rsid w:val="00504DA4"/>
    <w:rsid w:val="005051B9"/>
    <w:rsid w:val="00506FBF"/>
    <w:rsid w:val="00507FCD"/>
    <w:rsid w:val="00511075"/>
    <w:rsid w:val="00511796"/>
    <w:rsid w:val="00511D85"/>
    <w:rsid w:val="00513851"/>
    <w:rsid w:val="005148BB"/>
    <w:rsid w:val="00514F6F"/>
    <w:rsid w:val="00515E0B"/>
    <w:rsid w:val="00516D46"/>
    <w:rsid w:val="005204B2"/>
    <w:rsid w:val="005214D0"/>
    <w:rsid w:val="005221A0"/>
    <w:rsid w:val="005232C5"/>
    <w:rsid w:val="00523D9F"/>
    <w:rsid w:val="00524002"/>
    <w:rsid w:val="00524142"/>
    <w:rsid w:val="0052558B"/>
    <w:rsid w:val="005260F2"/>
    <w:rsid w:val="005261A9"/>
    <w:rsid w:val="00526420"/>
    <w:rsid w:val="00527388"/>
    <w:rsid w:val="00527ABF"/>
    <w:rsid w:val="005331B1"/>
    <w:rsid w:val="0053354D"/>
    <w:rsid w:val="00534112"/>
    <w:rsid w:val="0053472D"/>
    <w:rsid w:val="005350F6"/>
    <w:rsid w:val="005357C9"/>
    <w:rsid w:val="0053690D"/>
    <w:rsid w:val="00536913"/>
    <w:rsid w:val="00536DB7"/>
    <w:rsid w:val="005379B0"/>
    <w:rsid w:val="005404EE"/>
    <w:rsid w:val="005415CE"/>
    <w:rsid w:val="00541867"/>
    <w:rsid w:val="00543226"/>
    <w:rsid w:val="005434AC"/>
    <w:rsid w:val="00544EE5"/>
    <w:rsid w:val="00546AFE"/>
    <w:rsid w:val="005502C6"/>
    <w:rsid w:val="0055055B"/>
    <w:rsid w:val="00550ABE"/>
    <w:rsid w:val="00551B11"/>
    <w:rsid w:val="00556479"/>
    <w:rsid w:val="00556BA7"/>
    <w:rsid w:val="00557AE5"/>
    <w:rsid w:val="00560218"/>
    <w:rsid w:val="0056122E"/>
    <w:rsid w:val="00561638"/>
    <w:rsid w:val="00562BB1"/>
    <w:rsid w:val="00563B6B"/>
    <w:rsid w:val="00563EE0"/>
    <w:rsid w:val="0056410F"/>
    <w:rsid w:val="005722ED"/>
    <w:rsid w:val="00572B7C"/>
    <w:rsid w:val="00573752"/>
    <w:rsid w:val="00573BC5"/>
    <w:rsid w:val="005746C6"/>
    <w:rsid w:val="005767D9"/>
    <w:rsid w:val="005806A9"/>
    <w:rsid w:val="00580B98"/>
    <w:rsid w:val="00580CF2"/>
    <w:rsid w:val="00581FBE"/>
    <w:rsid w:val="00582275"/>
    <w:rsid w:val="0058227A"/>
    <w:rsid w:val="005830A0"/>
    <w:rsid w:val="00583D2C"/>
    <w:rsid w:val="005841F3"/>
    <w:rsid w:val="00584D0F"/>
    <w:rsid w:val="00584D64"/>
    <w:rsid w:val="00586179"/>
    <w:rsid w:val="005861D9"/>
    <w:rsid w:val="00586C43"/>
    <w:rsid w:val="005911B7"/>
    <w:rsid w:val="005924E8"/>
    <w:rsid w:val="00593A4D"/>
    <w:rsid w:val="00593F3B"/>
    <w:rsid w:val="005962F5"/>
    <w:rsid w:val="00596FED"/>
    <w:rsid w:val="005972FC"/>
    <w:rsid w:val="00597922"/>
    <w:rsid w:val="005A0D24"/>
    <w:rsid w:val="005A0D79"/>
    <w:rsid w:val="005A1138"/>
    <w:rsid w:val="005A12F5"/>
    <w:rsid w:val="005A236B"/>
    <w:rsid w:val="005A39EE"/>
    <w:rsid w:val="005A60DB"/>
    <w:rsid w:val="005A6C09"/>
    <w:rsid w:val="005A736B"/>
    <w:rsid w:val="005A7C84"/>
    <w:rsid w:val="005B01FB"/>
    <w:rsid w:val="005B13C7"/>
    <w:rsid w:val="005B3521"/>
    <w:rsid w:val="005B385D"/>
    <w:rsid w:val="005B4831"/>
    <w:rsid w:val="005B60B9"/>
    <w:rsid w:val="005B6868"/>
    <w:rsid w:val="005B7140"/>
    <w:rsid w:val="005B7CF5"/>
    <w:rsid w:val="005C0C00"/>
    <w:rsid w:val="005C11D5"/>
    <w:rsid w:val="005C1B97"/>
    <w:rsid w:val="005C1EA3"/>
    <w:rsid w:val="005C2B1E"/>
    <w:rsid w:val="005C30CB"/>
    <w:rsid w:val="005C3385"/>
    <w:rsid w:val="005C43CD"/>
    <w:rsid w:val="005C49BA"/>
    <w:rsid w:val="005C4FA0"/>
    <w:rsid w:val="005C6746"/>
    <w:rsid w:val="005C6D87"/>
    <w:rsid w:val="005D0366"/>
    <w:rsid w:val="005D0AAA"/>
    <w:rsid w:val="005D0BE5"/>
    <w:rsid w:val="005D3AE7"/>
    <w:rsid w:val="005D4745"/>
    <w:rsid w:val="005D5542"/>
    <w:rsid w:val="005D5997"/>
    <w:rsid w:val="005D5E3F"/>
    <w:rsid w:val="005E0B5F"/>
    <w:rsid w:val="005E0ECD"/>
    <w:rsid w:val="005E18B4"/>
    <w:rsid w:val="005E2802"/>
    <w:rsid w:val="005E4347"/>
    <w:rsid w:val="005E58FC"/>
    <w:rsid w:val="005E6938"/>
    <w:rsid w:val="005F1FF7"/>
    <w:rsid w:val="005F3ABF"/>
    <w:rsid w:val="005F43EB"/>
    <w:rsid w:val="005F4AC0"/>
    <w:rsid w:val="005F4D7B"/>
    <w:rsid w:val="005F78DA"/>
    <w:rsid w:val="006002C7"/>
    <w:rsid w:val="006004BE"/>
    <w:rsid w:val="00600974"/>
    <w:rsid w:val="00601424"/>
    <w:rsid w:val="00603B61"/>
    <w:rsid w:val="00605733"/>
    <w:rsid w:val="00605F71"/>
    <w:rsid w:val="0061311C"/>
    <w:rsid w:val="00614C32"/>
    <w:rsid w:val="00615224"/>
    <w:rsid w:val="0061639A"/>
    <w:rsid w:val="006179CA"/>
    <w:rsid w:val="0062111A"/>
    <w:rsid w:val="006211CA"/>
    <w:rsid w:val="0062343E"/>
    <w:rsid w:val="00623515"/>
    <w:rsid w:val="00623DEA"/>
    <w:rsid w:val="0062468A"/>
    <w:rsid w:val="00627AD4"/>
    <w:rsid w:val="00630ECA"/>
    <w:rsid w:val="00632D40"/>
    <w:rsid w:val="00634D8F"/>
    <w:rsid w:val="00635BFF"/>
    <w:rsid w:val="00635D13"/>
    <w:rsid w:val="0063631C"/>
    <w:rsid w:val="00636840"/>
    <w:rsid w:val="00640D6E"/>
    <w:rsid w:val="00641151"/>
    <w:rsid w:val="00642A37"/>
    <w:rsid w:val="00642C35"/>
    <w:rsid w:val="00643D41"/>
    <w:rsid w:val="00643DDD"/>
    <w:rsid w:val="00644083"/>
    <w:rsid w:val="006460FC"/>
    <w:rsid w:val="00646DAA"/>
    <w:rsid w:val="0064786B"/>
    <w:rsid w:val="00647975"/>
    <w:rsid w:val="00650EB9"/>
    <w:rsid w:val="00652ACD"/>
    <w:rsid w:val="00653A18"/>
    <w:rsid w:val="00655C02"/>
    <w:rsid w:val="00655FC0"/>
    <w:rsid w:val="00656CAD"/>
    <w:rsid w:val="006572A0"/>
    <w:rsid w:val="00657DF1"/>
    <w:rsid w:val="0066019E"/>
    <w:rsid w:val="006605F3"/>
    <w:rsid w:val="006607F9"/>
    <w:rsid w:val="0066177F"/>
    <w:rsid w:val="0066330B"/>
    <w:rsid w:val="00663F8F"/>
    <w:rsid w:val="006644B9"/>
    <w:rsid w:val="00664E5D"/>
    <w:rsid w:val="006667E3"/>
    <w:rsid w:val="00666CE1"/>
    <w:rsid w:val="00666FD0"/>
    <w:rsid w:val="00667A15"/>
    <w:rsid w:val="00667D81"/>
    <w:rsid w:val="006701CE"/>
    <w:rsid w:val="0067163F"/>
    <w:rsid w:val="00671E7C"/>
    <w:rsid w:val="00672F06"/>
    <w:rsid w:val="00674A7D"/>
    <w:rsid w:val="00674F4A"/>
    <w:rsid w:val="00675861"/>
    <w:rsid w:val="006806A0"/>
    <w:rsid w:val="006811CA"/>
    <w:rsid w:val="00682079"/>
    <w:rsid w:val="00682CA6"/>
    <w:rsid w:val="00682E6C"/>
    <w:rsid w:val="00686CB0"/>
    <w:rsid w:val="00686E9C"/>
    <w:rsid w:val="00687406"/>
    <w:rsid w:val="00690672"/>
    <w:rsid w:val="00694359"/>
    <w:rsid w:val="00696022"/>
    <w:rsid w:val="00697DEA"/>
    <w:rsid w:val="006A09A1"/>
    <w:rsid w:val="006A1F99"/>
    <w:rsid w:val="006A26EF"/>
    <w:rsid w:val="006A35FC"/>
    <w:rsid w:val="006B0DC6"/>
    <w:rsid w:val="006B11D7"/>
    <w:rsid w:val="006B1CCF"/>
    <w:rsid w:val="006B1D9D"/>
    <w:rsid w:val="006B24E1"/>
    <w:rsid w:val="006B373B"/>
    <w:rsid w:val="006C0294"/>
    <w:rsid w:val="006C03DF"/>
    <w:rsid w:val="006C5FF4"/>
    <w:rsid w:val="006C7116"/>
    <w:rsid w:val="006D0B14"/>
    <w:rsid w:val="006D18D0"/>
    <w:rsid w:val="006D1AF7"/>
    <w:rsid w:val="006D2969"/>
    <w:rsid w:val="006D2A98"/>
    <w:rsid w:val="006D3F04"/>
    <w:rsid w:val="006D4A54"/>
    <w:rsid w:val="006D5722"/>
    <w:rsid w:val="006D6EEE"/>
    <w:rsid w:val="006D7427"/>
    <w:rsid w:val="006E1DD7"/>
    <w:rsid w:val="006E2137"/>
    <w:rsid w:val="006E297A"/>
    <w:rsid w:val="006E33F4"/>
    <w:rsid w:val="006E5561"/>
    <w:rsid w:val="006E55B4"/>
    <w:rsid w:val="006E68AE"/>
    <w:rsid w:val="006E7E7A"/>
    <w:rsid w:val="006F0E62"/>
    <w:rsid w:val="006F127B"/>
    <w:rsid w:val="006F1FF3"/>
    <w:rsid w:val="006F259F"/>
    <w:rsid w:val="006F2A91"/>
    <w:rsid w:val="006F2F61"/>
    <w:rsid w:val="006F2FAD"/>
    <w:rsid w:val="006F2FE6"/>
    <w:rsid w:val="006F30C1"/>
    <w:rsid w:val="006F4EFF"/>
    <w:rsid w:val="006F53EB"/>
    <w:rsid w:val="006F6C16"/>
    <w:rsid w:val="006F7C05"/>
    <w:rsid w:val="007001DD"/>
    <w:rsid w:val="00705A4C"/>
    <w:rsid w:val="00710639"/>
    <w:rsid w:val="0071071C"/>
    <w:rsid w:val="00711E2B"/>
    <w:rsid w:val="00714BFC"/>
    <w:rsid w:val="0071520B"/>
    <w:rsid w:val="00716BDE"/>
    <w:rsid w:val="00716C02"/>
    <w:rsid w:val="00717EF8"/>
    <w:rsid w:val="00721B05"/>
    <w:rsid w:val="00722155"/>
    <w:rsid w:val="00722F28"/>
    <w:rsid w:val="00723C8C"/>
    <w:rsid w:val="007244EE"/>
    <w:rsid w:val="00724A04"/>
    <w:rsid w:val="0072505B"/>
    <w:rsid w:val="00725E7F"/>
    <w:rsid w:val="00730C21"/>
    <w:rsid w:val="00731A4D"/>
    <w:rsid w:val="00731FAA"/>
    <w:rsid w:val="0073272F"/>
    <w:rsid w:val="0073351C"/>
    <w:rsid w:val="00733E1A"/>
    <w:rsid w:val="00737142"/>
    <w:rsid w:val="007374CA"/>
    <w:rsid w:val="007374D6"/>
    <w:rsid w:val="00740259"/>
    <w:rsid w:val="007414C2"/>
    <w:rsid w:val="00743117"/>
    <w:rsid w:val="00743253"/>
    <w:rsid w:val="00743A9A"/>
    <w:rsid w:val="00745807"/>
    <w:rsid w:val="00745D1C"/>
    <w:rsid w:val="00750070"/>
    <w:rsid w:val="0075068D"/>
    <w:rsid w:val="00750B78"/>
    <w:rsid w:val="00752626"/>
    <w:rsid w:val="00753009"/>
    <w:rsid w:val="00755D7A"/>
    <w:rsid w:val="00756070"/>
    <w:rsid w:val="00757EF7"/>
    <w:rsid w:val="0076003C"/>
    <w:rsid w:val="00761168"/>
    <w:rsid w:val="00761ECF"/>
    <w:rsid w:val="00762DF0"/>
    <w:rsid w:val="00765BD7"/>
    <w:rsid w:val="00765F28"/>
    <w:rsid w:val="007664F1"/>
    <w:rsid w:val="00766A09"/>
    <w:rsid w:val="00767E8E"/>
    <w:rsid w:val="00770C2C"/>
    <w:rsid w:val="0077116D"/>
    <w:rsid w:val="00771B71"/>
    <w:rsid w:val="00771F4B"/>
    <w:rsid w:val="00771F5C"/>
    <w:rsid w:val="00772940"/>
    <w:rsid w:val="00775443"/>
    <w:rsid w:val="00776CD4"/>
    <w:rsid w:val="00777334"/>
    <w:rsid w:val="00777705"/>
    <w:rsid w:val="0078056B"/>
    <w:rsid w:val="007837CC"/>
    <w:rsid w:val="0078608C"/>
    <w:rsid w:val="00786D96"/>
    <w:rsid w:val="00787FB7"/>
    <w:rsid w:val="00790286"/>
    <w:rsid w:val="00790601"/>
    <w:rsid w:val="00791635"/>
    <w:rsid w:val="00793A32"/>
    <w:rsid w:val="00793D34"/>
    <w:rsid w:val="00793ECC"/>
    <w:rsid w:val="007953E2"/>
    <w:rsid w:val="00795FA4"/>
    <w:rsid w:val="007963D5"/>
    <w:rsid w:val="007A05DF"/>
    <w:rsid w:val="007A159C"/>
    <w:rsid w:val="007A1E27"/>
    <w:rsid w:val="007A26E5"/>
    <w:rsid w:val="007A30E7"/>
    <w:rsid w:val="007A3840"/>
    <w:rsid w:val="007A4EBF"/>
    <w:rsid w:val="007A5842"/>
    <w:rsid w:val="007A68CF"/>
    <w:rsid w:val="007A6F4B"/>
    <w:rsid w:val="007A773B"/>
    <w:rsid w:val="007A7B4F"/>
    <w:rsid w:val="007B0816"/>
    <w:rsid w:val="007B12A7"/>
    <w:rsid w:val="007B2E14"/>
    <w:rsid w:val="007B2F83"/>
    <w:rsid w:val="007B5C96"/>
    <w:rsid w:val="007B5DCE"/>
    <w:rsid w:val="007B6822"/>
    <w:rsid w:val="007B74B0"/>
    <w:rsid w:val="007C0599"/>
    <w:rsid w:val="007C072E"/>
    <w:rsid w:val="007C15ED"/>
    <w:rsid w:val="007C2137"/>
    <w:rsid w:val="007C3726"/>
    <w:rsid w:val="007C6147"/>
    <w:rsid w:val="007C657D"/>
    <w:rsid w:val="007C7AD2"/>
    <w:rsid w:val="007D01CA"/>
    <w:rsid w:val="007D05D2"/>
    <w:rsid w:val="007D3DC0"/>
    <w:rsid w:val="007D49A6"/>
    <w:rsid w:val="007D6E07"/>
    <w:rsid w:val="007D779B"/>
    <w:rsid w:val="007D7859"/>
    <w:rsid w:val="007D7D3E"/>
    <w:rsid w:val="007E0195"/>
    <w:rsid w:val="007E3DBA"/>
    <w:rsid w:val="007E47EE"/>
    <w:rsid w:val="007E534B"/>
    <w:rsid w:val="007E5654"/>
    <w:rsid w:val="007E5B3E"/>
    <w:rsid w:val="007F0307"/>
    <w:rsid w:val="007F07DA"/>
    <w:rsid w:val="007F099F"/>
    <w:rsid w:val="007F26C1"/>
    <w:rsid w:val="007F2BED"/>
    <w:rsid w:val="007F3456"/>
    <w:rsid w:val="007F4092"/>
    <w:rsid w:val="007F4D00"/>
    <w:rsid w:val="007F7E61"/>
    <w:rsid w:val="00800E45"/>
    <w:rsid w:val="0080178D"/>
    <w:rsid w:val="00801B4E"/>
    <w:rsid w:val="00803B57"/>
    <w:rsid w:val="00803FDE"/>
    <w:rsid w:val="008043E6"/>
    <w:rsid w:val="00804DDD"/>
    <w:rsid w:val="00805833"/>
    <w:rsid w:val="00805D43"/>
    <w:rsid w:val="008060E2"/>
    <w:rsid w:val="00807F50"/>
    <w:rsid w:val="00810A83"/>
    <w:rsid w:val="00810DAD"/>
    <w:rsid w:val="00812086"/>
    <w:rsid w:val="00815E40"/>
    <w:rsid w:val="00816E8D"/>
    <w:rsid w:val="00817208"/>
    <w:rsid w:val="00817D7D"/>
    <w:rsid w:val="00820973"/>
    <w:rsid w:val="00822950"/>
    <w:rsid w:val="00824F1E"/>
    <w:rsid w:val="00825E86"/>
    <w:rsid w:val="0082784C"/>
    <w:rsid w:val="00830C05"/>
    <w:rsid w:val="0083136E"/>
    <w:rsid w:val="00833CA5"/>
    <w:rsid w:val="00833CC5"/>
    <w:rsid w:val="00835BA1"/>
    <w:rsid w:val="00835E40"/>
    <w:rsid w:val="00836C7D"/>
    <w:rsid w:val="00836EF5"/>
    <w:rsid w:val="00837421"/>
    <w:rsid w:val="00840B99"/>
    <w:rsid w:val="00840EB1"/>
    <w:rsid w:val="008422AD"/>
    <w:rsid w:val="00842C84"/>
    <w:rsid w:val="00843972"/>
    <w:rsid w:val="00843B2F"/>
    <w:rsid w:val="00846266"/>
    <w:rsid w:val="00846DDF"/>
    <w:rsid w:val="0085118E"/>
    <w:rsid w:val="00853A1D"/>
    <w:rsid w:val="00855B71"/>
    <w:rsid w:val="0085690F"/>
    <w:rsid w:val="00857619"/>
    <w:rsid w:val="00857F70"/>
    <w:rsid w:val="008605FF"/>
    <w:rsid w:val="008622D8"/>
    <w:rsid w:val="00862391"/>
    <w:rsid w:val="0086256B"/>
    <w:rsid w:val="00862A64"/>
    <w:rsid w:val="0086382A"/>
    <w:rsid w:val="0086466B"/>
    <w:rsid w:val="00865723"/>
    <w:rsid w:val="00866858"/>
    <w:rsid w:val="00870A4A"/>
    <w:rsid w:val="00870DFA"/>
    <w:rsid w:val="00871A90"/>
    <w:rsid w:val="00873190"/>
    <w:rsid w:val="0087340F"/>
    <w:rsid w:val="00875F8E"/>
    <w:rsid w:val="0087773F"/>
    <w:rsid w:val="00880015"/>
    <w:rsid w:val="0088106A"/>
    <w:rsid w:val="00881B59"/>
    <w:rsid w:val="008839DA"/>
    <w:rsid w:val="00890ECD"/>
    <w:rsid w:val="00891006"/>
    <w:rsid w:val="00891989"/>
    <w:rsid w:val="0089277C"/>
    <w:rsid w:val="00893DD3"/>
    <w:rsid w:val="00893EBB"/>
    <w:rsid w:val="0089459B"/>
    <w:rsid w:val="00894C43"/>
    <w:rsid w:val="008A11B7"/>
    <w:rsid w:val="008A3DA9"/>
    <w:rsid w:val="008A43B7"/>
    <w:rsid w:val="008A5A25"/>
    <w:rsid w:val="008A69CA"/>
    <w:rsid w:val="008A71BC"/>
    <w:rsid w:val="008A791F"/>
    <w:rsid w:val="008A7B37"/>
    <w:rsid w:val="008B2737"/>
    <w:rsid w:val="008B3A30"/>
    <w:rsid w:val="008B4B5E"/>
    <w:rsid w:val="008B6963"/>
    <w:rsid w:val="008B78C4"/>
    <w:rsid w:val="008B7CBD"/>
    <w:rsid w:val="008C0238"/>
    <w:rsid w:val="008C20AB"/>
    <w:rsid w:val="008C2A99"/>
    <w:rsid w:val="008C3AAE"/>
    <w:rsid w:val="008C4CE2"/>
    <w:rsid w:val="008C5401"/>
    <w:rsid w:val="008C5CB5"/>
    <w:rsid w:val="008C6AEA"/>
    <w:rsid w:val="008C6CE1"/>
    <w:rsid w:val="008D0680"/>
    <w:rsid w:val="008D0701"/>
    <w:rsid w:val="008D11A0"/>
    <w:rsid w:val="008D2109"/>
    <w:rsid w:val="008D5736"/>
    <w:rsid w:val="008D57F1"/>
    <w:rsid w:val="008E1D89"/>
    <w:rsid w:val="008E2032"/>
    <w:rsid w:val="008E2291"/>
    <w:rsid w:val="008E37FC"/>
    <w:rsid w:val="008E420E"/>
    <w:rsid w:val="008E43A2"/>
    <w:rsid w:val="008E61EB"/>
    <w:rsid w:val="008F1B13"/>
    <w:rsid w:val="008F40A5"/>
    <w:rsid w:val="008F4982"/>
    <w:rsid w:val="008F50E7"/>
    <w:rsid w:val="008F5100"/>
    <w:rsid w:val="008F64F4"/>
    <w:rsid w:val="008F7FED"/>
    <w:rsid w:val="009004E1"/>
    <w:rsid w:val="00900CD1"/>
    <w:rsid w:val="00901EB9"/>
    <w:rsid w:val="009021B2"/>
    <w:rsid w:val="00902222"/>
    <w:rsid w:val="00902C20"/>
    <w:rsid w:val="009039EB"/>
    <w:rsid w:val="009052F1"/>
    <w:rsid w:val="00905450"/>
    <w:rsid w:val="00905607"/>
    <w:rsid w:val="00905AB9"/>
    <w:rsid w:val="00906976"/>
    <w:rsid w:val="00910032"/>
    <w:rsid w:val="00911A57"/>
    <w:rsid w:val="0091338D"/>
    <w:rsid w:val="00913F8F"/>
    <w:rsid w:val="00914039"/>
    <w:rsid w:val="009142C3"/>
    <w:rsid w:val="00915254"/>
    <w:rsid w:val="00917E86"/>
    <w:rsid w:val="009220AF"/>
    <w:rsid w:val="00923781"/>
    <w:rsid w:val="009257F1"/>
    <w:rsid w:val="009262D6"/>
    <w:rsid w:val="00926407"/>
    <w:rsid w:val="009267C6"/>
    <w:rsid w:val="00926BB8"/>
    <w:rsid w:val="00930DA3"/>
    <w:rsid w:val="00930F6F"/>
    <w:rsid w:val="00931D0E"/>
    <w:rsid w:val="0093369F"/>
    <w:rsid w:val="00935A24"/>
    <w:rsid w:val="00936FA4"/>
    <w:rsid w:val="00941967"/>
    <w:rsid w:val="00941FD3"/>
    <w:rsid w:val="0094228B"/>
    <w:rsid w:val="00942699"/>
    <w:rsid w:val="009432D7"/>
    <w:rsid w:val="00943456"/>
    <w:rsid w:val="009440BD"/>
    <w:rsid w:val="00946C31"/>
    <w:rsid w:val="00947565"/>
    <w:rsid w:val="00950C89"/>
    <w:rsid w:val="00950D44"/>
    <w:rsid w:val="00951387"/>
    <w:rsid w:val="00951D7D"/>
    <w:rsid w:val="00951D82"/>
    <w:rsid w:val="00953E98"/>
    <w:rsid w:val="00953F13"/>
    <w:rsid w:val="00956B1C"/>
    <w:rsid w:val="00956C9B"/>
    <w:rsid w:val="0095722D"/>
    <w:rsid w:val="00961449"/>
    <w:rsid w:val="009614D2"/>
    <w:rsid w:val="00961F84"/>
    <w:rsid w:val="009627D9"/>
    <w:rsid w:val="00962F28"/>
    <w:rsid w:val="00965183"/>
    <w:rsid w:val="009653A5"/>
    <w:rsid w:val="00965415"/>
    <w:rsid w:val="009659EE"/>
    <w:rsid w:val="009666F5"/>
    <w:rsid w:val="009668AA"/>
    <w:rsid w:val="00971E37"/>
    <w:rsid w:val="00972F7B"/>
    <w:rsid w:val="009732C5"/>
    <w:rsid w:val="00973971"/>
    <w:rsid w:val="00974228"/>
    <w:rsid w:val="00974689"/>
    <w:rsid w:val="009753B7"/>
    <w:rsid w:val="00975CBA"/>
    <w:rsid w:val="009762B7"/>
    <w:rsid w:val="00976824"/>
    <w:rsid w:val="009817B6"/>
    <w:rsid w:val="00982D87"/>
    <w:rsid w:val="0098369C"/>
    <w:rsid w:val="00986CE3"/>
    <w:rsid w:val="00986D58"/>
    <w:rsid w:val="0098752E"/>
    <w:rsid w:val="009914BB"/>
    <w:rsid w:val="009918D8"/>
    <w:rsid w:val="00991DC1"/>
    <w:rsid w:val="00992D04"/>
    <w:rsid w:val="009937CE"/>
    <w:rsid w:val="00994A12"/>
    <w:rsid w:val="00995FA4"/>
    <w:rsid w:val="009A0381"/>
    <w:rsid w:val="009A2191"/>
    <w:rsid w:val="009A24DA"/>
    <w:rsid w:val="009A252F"/>
    <w:rsid w:val="009A2F24"/>
    <w:rsid w:val="009A48B8"/>
    <w:rsid w:val="009A7066"/>
    <w:rsid w:val="009B03D0"/>
    <w:rsid w:val="009B1615"/>
    <w:rsid w:val="009B1BDF"/>
    <w:rsid w:val="009B20EF"/>
    <w:rsid w:val="009B319B"/>
    <w:rsid w:val="009B4AB3"/>
    <w:rsid w:val="009B4EE3"/>
    <w:rsid w:val="009B61FF"/>
    <w:rsid w:val="009B7B99"/>
    <w:rsid w:val="009C05FC"/>
    <w:rsid w:val="009C0BB3"/>
    <w:rsid w:val="009C163A"/>
    <w:rsid w:val="009C1B66"/>
    <w:rsid w:val="009C1ECD"/>
    <w:rsid w:val="009C2020"/>
    <w:rsid w:val="009C2345"/>
    <w:rsid w:val="009C32C3"/>
    <w:rsid w:val="009C369B"/>
    <w:rsid w:val="009C3E37"/>
    <w:rsid w:val="009C5023"/>
    <w:rsid w:val="009C53B7"/>
    <w:rsid w:val="009C74EA"/>
    <w:rsid w:val="009C7610"/>
    <w:rsid w:val="009D0BED"/>
    <w:rsid w:val="009D1434"/>
    <w:rsid w:val="009D1642"/>
    <w:rsid w:val="009D1A89"/>
    <w:rsid w:val="009D23B6"/>
    <w:rsid w:val="009D25B2"/>
    <w:rsid w:val="009D2EB0"/>
    <w:rsid w:val="009D2F17"/>
    <w:rsid w:val="009D3750"/>
    <w:rsid w:val="009D4EA2"/>
    <w:rsid w:val="009D5B6B"/>
    <w:rsid w:val="009E0695"/>
    <w:rsid w:val="009E14B6"/>
    <w:rsid w:val="009E3383"/>
    <w:rsid w:val="009E66B8"/>
    <w:rsid w:val="009E73B0"/>
    <w:rsid w:val="009E7A52"/>
    <w:rsid w:val="009F1510"/>
    <w:rsid w:val="009F227B"/>
    <w:rsid w:val="009F2B0A"/>
    <w:rsid w:val="009F339D"/>
    <w:rsid w:val="009F3CB2"/>
    <w:rsid w:val="009F3E83"/>
    <w:rsid w:val="009F5675"/>
    <w:rsid w:val="009F6939"/>
    <w:rsid w:val="009F6A5B"/>
    <w:rsid w:val="009F6D13"/>
    <w:rsid w:val="009F7E48"/>
    <w:rsid w:val="00A017E1"/>
    <w:rsid w:val="00A03936"/>
    <w:rsid w:val="00A05D7A"/>
    <w:rsid w:val="00A05DF0"/>
    <w:rsid w:val="00A07854"/>
    <w:rsid w:val="00A10887"/>
    <w:rsid w:val="00A10E65"/>
    <w:rsid w:val="00A1185C"/>
    <w:rsid w:val="00A124B4"/>
    <w:rsid w:val="00A12D47"/>
    <w:rsid w:val="00A133FE"/>
    <w:rsid w:val="00A149A2"/>
    <w:rsid w:val="00A14A35"/>
    <w:rsid w:val="00A14ACD"/>
    <w:rsid w:val="00A14DEE"/>
    <w:rsid w:val="00A15CEC"/>
    <w:rsid w:val="00A16414"/>
    <w:rsid w:val="00A17307"/>
    <w:rsid w:val="00A17D15"/>
    <w:rsid w:val="00A20753"/>
    <w:rsid w:val="00A22803"/>
    <w:rsid w:val="00A23C3D"/>
    <w:rsid w:val="00A2408D"/>
    <w:rsid w:val="00A243DE"/>
    <w:rsid w:val="00A260A7"/>
    <w:rsid w:val="00A2626A"/>
    <w:rsid w:val="00A2693D"/>
    <w:rsid w:val="00A272F1"/>
    <w:rsid w:val="00A278A9"/>
    <w:rsid w:val="00A30ACA"/>
    <w:rsid w:val="00A318A1"/>
    <w:rsid w:val="00A31A1A"/>
    <w:rsid w:val="00A3303D"/>
    <w:rsid w:val="00A342F1"/>
    <w:rsid w:val="00A37CD4"/>
    <w:rsid w:val="00A45CA2"/>
    <w:rsid w:val="00A4619D"/>
    <w:rsid w:val="00A46D3B"/>
    <w:rsid w:val="00A5171C"/>
    <w:rsid w:val="00A52847"/>
    <w:rsid w:val="00A53CF8"/>
    <w:rsid w:val="00A54C90"/>
    <w:rsid w:val="00A57136"/>
    <w:rsid w:val="00A575B5"/>
    <w:rsid w:val="00A57FDF"/>
    <w:rsid w:val="00A60A80"/>
    <w:rsid w:val="00A61344"/>
    <w:rsid w:val="00A61764"/>
    <w:rsid w:val="00A625AD"/>
    <w:rsid w:val="00A626D0"/>
    <w:rsid w:val="00A62977"/>
    <w:rsid w:val="00A62C77"/>
    <w:rsid w:val="00A63DE7"/>
    <w:rsid w:val="00A63F7E"/>
    <w:rsid w:val="00A65BD1"/>
    <w:rsid w:val="00A675DF"/>
    <w:rsid w:val="00A70BCA"/>
    <w:rsid w:val="00A7243B"/>
    <w:rsid w:val="00A72EB4"/>
    <w:rsid w:val="00A73F17"/>
    <w:rsid w:val="00A74052"/>
    <w:rsid w:val="00A756A2"/>
    <w:rsid w:val="00A76696"/>
    <w:rsid w:val="00A808C6"/>
    <w:rsid w:val="00A80ACF"/>
    <w:rsid w:val="00A80C1B"/>
    <w:rsid w:val="00A80E9D"/>
    <w:rsid w:val="00A8252E"/>
    <w:rsid w:val="00A82ADE"/>
    <w:rsid w:val="00A83C25"/>
    <w:rsid w:val="00A84505"/>
    <w:rsid w:val="00A847BD"/>
    <w:rsid w:val="00A84C2E"/>
    <w:rsid w:val="00A873B9"/>
    <w:rsid w:val="00A9223C"/>
    <w:rsid w:val="00A93D70"/>
    <w:rsid w:val="00A93D9F"/>
    <w:rsid w:val="00A93DE8"/>
    <w:rsid w:val="00A93E3C"/>
    <w:rsid w:val="00A93E97"/>
    <w:rsid w:val="00A94516"/>
    <w:rsid w:val="00A9518A"/>
    <w:rsid w:val="00A95212"/>
    <w:rsid w:val="00A95718"/>
    <w:rsid w:val="00A97EDA"/>
    <w:rsid w:val="00AA1909"/>
    <w:rsid w:val="00AA1F82"/>
    <w:rsid w:val="00AA23ED"/>
    <w:rsid w:val="00AA2DC2"/>
    <w:rsid w:val="00AA6769"/>
    <w:rsid w:val="00AA6E9F"/>
    <w:rsid w:val="00AB0326"/>
    <w:rsid w:val="00AB09BC"/>
    <w:rsid w:val="00AB1350"/>
    <w:rsid w:val="00AB19BB"/>
    <w:rsid w:val="00AB1AB0"/>
    <w:rsid w:val="00AB1D30"/>
    <w:rsid w:val="00AB266D"/>
    <w:rsid w:val="00AB2C95"/>
    <w:rsid w:val="00AB3B35"/>
    <w:rsid w:val="00AB4963"/>
    <w:rsid w:val="00AB647F"/>
    <w:rsid w:val="00AB6AD1"/>
    <w:rsid w:val="00AC0DCB"/>
    <w:rsid w:val="00AC2F73"/>
    <w:rsid w:val="00AC40F4"/>
    <w:rsid w:val="00AC42D0"/>
    <w:rsid w:val="00AC4E4F"/>
    <w:rsid w:val="00AC5032"/>
    <w:rsid w:val="00AC5258"/>
    <w:rsid w:val="00AC5CDD"/>
    <w:rsid w:val="00AC7A62"/>
    <w:rsid w:val="00AD01CE"/>
    <w:rsid w:val="00AD115E"/>
    <w:rsid w:val="00AD14D2"/>
    <w:rsid w:val="00AD17E9"/>
    <w:rsid w:val="00AD2446"/>
    <w:rsid w:val="00AD2931"/>
    <w:rsid w:val="00AD3EB1"/>
    <w:rsid w:val="00AD4747"/>
    <w:rsid w:val="00AD55E1"/>
    <w:rsid w:val="00AD5708"/>
    <w:rsid w:val="00AD6183"/>
    <w:rsid w:val="00AD65D7"/>
    <w:rsid w:val="00AD7FB6"/>
    <w:rsid w:val="00AE00D8"/>
    <w:rsid w:val="00AE1ADD"/>
    <w:rsid w:val="00AE2358"/>
    <w:rsid w:val="00AE4704"/>
    <w:rsid w:val="00AE563F"/>
    <w:rsid w:val="00AE58CB"/>
    <w:rsid w:val="00AE7A0F"/>
    <w:rsid w:val="00AE7C45"/>
    <w:rsid w:val="00AF01A6"/>
    <w:rsid w:val="00AF1D63"/>
    <w:rsid w:val="00AF28F5"/>
    <w:rsid w:val="00AF42FE"/>
    <w:rsid w:val="00AF484E"/>
    <w:rsid w:val="00AF5A5C"/>
    <w:rsid w:val="00AF61EF"/>
    <w:rsid w:val="00AF687E"/>
    <w:rsid w:val="00AF7C87"/>
    <w:rsid w:val="00B0022F"/>
    <w:rsid w:val="00B01BA3"/>
    <w:rsid w:val="00B027A2"/>
    <w:rsid w:val="00B02D13"/>
    <w:rsid w:val="00B037ED"/>
    <w:rsid w:val="00B03EE8"/>
    <w:rsid w:val="00B05E74"/>
    <w:rsid w:val="00B075ED"/>
    <w:rsid w:val="00B114EF"/>
    <w:rsid w:val="00B11A14"/>
    <w:rsid w:val="00B11AF5"/>
    <w:rsid w:val="00B135F3"/>
    <w:rsid w:val="00B13CAF"/>
    <w:rsid w:val="00B13D75"/>
    <w:rsid w:val="00B150E6"/>
    <w:rsid w:val="00B15A0E"/>
    <w:rsid w:val="00B161CD"/>
    <w:rsid w:val="00B163FA"/>
    <w:rsid w:val="00B16C8B"/>
    <w:rsid w:val="00B17C00"/>
    <w:rsid w:val="00B20101"/>
    <w:rsid w:val="00B20530"/>
    <w:rsid w:val="00B2072D"/>
    <w:rsid w:val="00B20A75"/>
    <w:rsid w:val="00B20DF8"/>
    <w:rsid w:val="00B23913"/>
    <w:rsid w:val="00B242D6"/>
    <w:rsid w:val="00B24DEB"/>
    <w:rsid w:val="00B257C6"/>
    <w:rsid w:val="00B27384"/>
    <w:rsid w:val="00B27EE5"/>
    <w:rsid w:val="00B30229"/>
    <w:rsid w:val="00B3040E"/>
    <w:rsid w:val="00B30A11"/>
    <w:rsid w:val="00B31A5C"/>
    <w:rsid w:val="00B34753"/>
    <w:rsid w:val="00B35CF4"/>
    <w:rsid w:val="00B374F1"/>
    <w:rsid w:val="00B417CD"/>
    <w:rsid w:val="00B41C78"/>
    <w:rsid w:val="00B421E5"/>
    <w:rsid w:val="00B4262F"/>
    <w:rsid w:val="00B42829"/>
    <w:rsid w:val="00B428BF"/>
    <w:rsid w:val="00B4292A"/>
    <w:rsid w:val="00B43FE1"/>
    <w:rsid w:val="00B45A3F"/>
    <w:rsid w:val="00B46205"/>
    <w:rsid w:val="00B46E44"/>
    <w:rsid w:val="00B479D0"/>
    <w:rsid w:val="00B5357E"/>
    <w:rsid w:val="00B54583"/>
    <w:rsid w:val="00B54664"/>
    <w:rsid w:val="00B549B7"/>
    <w:rsid w:val="00B579CB"/>
    <w:rsid w:val="00B57E7A"/>
    <w:rsid w:val="00B6105D"/>
    <w:rsid w:val="00B640AF"/>
    <w:rsid w:val="00B66298"/>
    <w:rsid w:val="00B66EED"/>
    <w:rsid w:val="00B67001"/>
    <w:rsid w:val="00B67B76"/>
    <w:rsid w:val="00B70212"/>
    <w:rsid w:val="00B74C42"/>
    <w:rsid w:val="00B75483"/>
    <w:rsid w:val="00B75563"/>
    <w:rsid w:val="00B758C7"/>
    <w:rsid w:val="00B75E5D"/>
    <w:rsid w:val="00B774A2"/>
    <w:rsid w:val="00B80786"/>
    <w:rsid w:val="00B826C7"/>
    <w:rsid w:val="00B83C2A"/>
    <w:rsid w:val="00B84CE2"/>
    <w:rsid w:val="00B86447"/>
    <w:rsid w:val="00B86D78"/>
    <w:rsid w:val="00B873B3"/>
    <w:rsid w:val="00B9059E"/>
    <w:rsid w:val="00B914DA"/>
    <w:rsid w:val="00B916D9"/>
    <w:rsid w:val="00B91EB4"/>
    <w:rsid w:val="00B9216E"/>
    <w:rsid w:val="00B92502"/>
    <w:rsid w:val="00B92C7C"/>
    <w:rsid w:val="00B92EB0"/>
    <w:rsid w:val="00B9400D"/>
    <w:rsid w:val="00B94039"/>
    <w:rsid w:val="00B94082"/>
    <w:rsid w:val="00B95760"/>
    <w:rsid w:val="00B96614"/>
    <w:rsid w:val="00B96DC2"/>
    <w:rsid w:val="00B97AB7"/>
    <w:rsid w:val="00B97E07"/>
    <w:rsid w:val="00BA4CA7"/>
    <w:rsid w:val="00BA6A8C"/>
    <w:rsid w:val="00BA782E"/>
    <w:rsid w:val="00BB05DB"/>
    <w:rsid w:val="00BB31A1"/>
    <w:rsid w:val="00BB450E"/>
    <w:rsid w:val="00BB48DA"/>
    <w:rsid w:val="00BB5406"/>
    <w:rsid w:val="00BB73E6"/>
    <w:rsid w:val="00BB7822"/>
    <w:rsid w:val="00BC0BA5"/>
    <w:rsid w:val="00BC122A"/>
    <w:rsid w:val="00BC14B7"/>
    <w:rsid w:val="00BC278A"/>
    <w:rsid w:val="00BC2F8B"/>
    <w:rsid w:val="00BC3056"/>
    <w:rsid w:val="00BC3DED"/>
    <w:rsid w:val="00BD0099"/>
    <w:rsid w:val="00BD1F7B"/>
    <w:rsid w:val="00BD37E0"/>
    <w:rsid w:val="00BD4672"/>
    <w:rsid w:val="00BD4F63"/>
    <w:rsid w:val="00BD649E"/>
    <w:rsid w:val="00BD7B74"/>
    <w:rsid w:val="00BD7C45"/>
    <w:rsid w:val="00BE20B5"/>
    <w:rsid w:val="00BE3A9C"/>
    <w:rsid w:val="00BE40EB"/>
    <w:rsid w:val="00BE62CA"/>
    <w:rsid w:val="00BE686E"/>
    <w:rsid w:val="00BE6BB9"/>
    <w:rsid w:val="00BE7C14"/>
    <w:rsid w:val="00BF0944"/>
    <w:rsid w:val="00BF10B8"/>
    <w:rsid w:val="00BF20E5"/>
    <w:rsid w:val="00BF2958"/>
    <w:rsid w:val="00BF2B2E"/>
    <w:rsid w:val="00BF67DF"/>
    <w:rsid w:val="00BF6AA4"/>
    <w:rsid w:val="00BF7D08"/>
    <w:rsid w:val="00C00E01"/>
    <w:rsid w:val="00C011B2"/>
    <w:rsid w:val="00C02AAB"/>
    <w:rsid w:val="00C03953"/>
    <w:rsid w:val="00C040A8"/>
    <w:rsid w:val="00C04CEA"/>
    <w:rsid w:val="00C06865"/>
    <w:rsid w:val="00C11FB5"/>
    <w:rsid w:val="00C1243A"/>
    <w:rsid w:val="00C12BBD"/>
    <w:rsid w:val="00C12EFD"/>
    <w:rsid w:val="00C13EC9"/>
    <w:rsid w:val="00C1555F"/>
    <w:rsid w:val="00C15F9D"/>
    <w:rsid w:val="00C16893"/>
    <w:rsid w:val="00C16955"/>
    <w:rsid w:val="00C16B61"/>
    <w:rsid w:val="00C17595"/>
    <w:rsid w:val="00C1796B"/>
    <w:rsid w:val="00C230A3"/>
    <w:rsid w:val="00C23875"/>
    <w:rsid w:val="00C23B2E"/>
    <w:rsid w:val="00C24997"/>
    <w:rsid w:val="00C25113"/>
    <w:rsid w:val="00C25A87"/>
    <w:rsid w:val="00C26027"/>
    <w:rsid w:val="00C26F85"/>
    <w:rsid w:val="00C30D8D"/>
    <w:rsid w:val="00C30E98"/>
    <w:rsid w:val="00C33537"/>
    <w:rsid w:val="00C33A9C"/>
    <w:rsid w:val="00C363E6"/>
    <w:rsid w:val="00C37CA8"/>
    <w:rsid w:val="00C40CC6"/>
    <w:rsid w:val="00C42917"/>
    <w:rsid w:val="00C42C8B"/>
    <w:rsid w:val="00C451E7"/>
    <w:rsid w:val="00C45B47"/>
    <w:rsid w:val="00C46EE4"/>
    <w:rsid w:val="00C47559"/>
    <w:rsid w:val="00C47CD9"/>
    <w:rsid w:val="00C5194D"/>
    <w:rsid w:val="00C523F5"/>
    <w:rsid w:val="00C531F4"/>
    <w:rsid w:val="00C541DA"/>
    <w:rsid w:val="00C55272"/>
    <w:rsid w:val="00C553BA"/>
    <w:rsid w:val="00C561AD"/>
    <w:rsid w:val="00C6113F"/>
    <w:rsid w:val="00C61669"/>
    <w:rsid w:val="00C6375B"/>
    <w:rsid w:val="00C63D93"/>
    <w:rsid w:val="00C63FF1"/>
    <w:rsid w:val="00C6442F"/>
    <w:rsid w:val="00C64734"/>
    <w:rsid w:val="00C64F63"/>
    <w:rsid w:val="00C650F8"/>
    <w:rsid w:val="00C66214"/>
    <w:rsid w:val="00C70DD2"/>
    <w:rsid w:val="00C70FC9"/>
    <w:rsid w:val="00C719F5"/>
    <w:rsid w:val="00C71CF9"/>
    <w:rsid w:val="00C73061"/>
    <w:rsid w:val="00C7486D"/>
    <w:rsid w:val="00C750A6"/>
    <w:rsid w:val="00C75957"/>
    <w:rsid w:val="00C7729E"/>
    <w:rsid w:val="00C80DAC"/>
    <w:rsid w:val="00C81D11"/>
    <w:rsid w:val="00C82C14"/>
    <w:rsid w:val="00C82E7A"/>
    <w:rsid w:val="00C8370F"/>
    <w:rsid w:val="00C837B0"/>
    <w:rsid w:val="00C83A02"/>
    <w:rsid w:val="00C84857"/>
    <w:rsid w:val="00C84E64"/>
    <w:rsid w:val="00C852BB"/>
    <w:rsid w:val="00C856A5"/>
    <w:rsid w:val="00C90AE7"/>
    <w:rsid w:val="00C911F9"/>
    <w:rsid w:val="00C91201"/>
    <w:rsid w:val="00C92492"/>
    <w:rsid w:val="00C9472D"/>
    <w:rsid w:val="00CA0915"/>
    <w:rsid w:val="00CA156A"/>
    <w:rsid w:val="00CA3604"/>
    <w:rsid w:val="00CA4674"/>
    <w:rsid w:val="00CA5166"/>
    <w:rsid w:val="00CA5361"/>
    <w:rsid w:val="00CA56B2"/>
    <w:rsid w:val="00CA6523"/>
    <w:rsid w:val="00CA6C41"/>
    <w:rsid w:val="00CA773A"/>
    <w:rsid w:val="00CB1170"/>
    <w:rsid w:val="00CB1475"/>
    <w:rsid w:val="00CB1E74"/>
    <w:rsid w:val="00CB28BB"/>
    <w:rsid w:val="00CB33E2"/>
    <w:rsid w:val="00CB4D24"/>
    <w:rsid w:val="00CB5071"/>
    <w:rsid w:val="00CB62DB"/>
    <w:rsid w:val="00CB6BD7"/>
    <w:rsid w:val="00CB6FDD"/>
    <w:rsid w:val="00CB7AA9"/>
    <w:rsid w:val="00CB7E9F"/>
    <w:rsid w:val="00CB7F53"/>
    <w:rsid w:val="00CC1E71"/>
    <w:rsid w:val="00CC265B"/>
    <w:rsid w:val="00CC327F"/>
    <w:rsid w:val="00CC4781"/>
    <w:rsid w:val="00CC4D8F"/>
    <w:rsid w:val="00CC4FE7"/>
    <w:rsid w:val="00CC5E18"/>
    <w:rsid w:val="00CC6EE7"/>
    <w:rsid w:val="00CC6F32"/>
    <w:rsid w:val="00CC7C7D"/>
    <w:rsid w:val="00CD1653"/>
    <w:rsid w:val="00CD16B3"/>
    <w:rsid w:val="00CD29A5"/>
    <w:rsid w:val="00CD5A5C"/>
    <w:rsid w:val="00CD5FA0"/>
    <w:rsid w:val="00CD6CB5"/>
    <w:rsid w:val="00CD73E1"/>
    <w:rsid w:val="00CD7B53"/>
    <w:rsid w:val="00CE1412"/>
    <w:rsid w:val="00CE145E"/>
    <w:rsid w:val="00CE226C"/>
    <w:rsid w:val="00CE500D"/>
    <w:rsid w:val="00CE5874"/>
    <w:rsid w:val="00CE737E"/>
    <w:rsid w:val="00CF0463"/>
    <w:rsid w:val="00CF1E38"/>
    <w:rsid w:val="00CF20CE"/>
    <w:rsid w:val="00CF48E3"/>
    <w:rsid w:val="00CF65FE"/>
    <w:rsid w:val="00CF672D"/>
    <w:rsid w:val="00CF7C1A"/>
    <w:rsid w:val="00D0261D"/>
    <w:rsid w:val="00D02E2C"/>
    <w:rsid w:val="00D03199"/>
    <w:rsid w:val="00D049DD"/>
    <w:rsid w:val="00D10D3D"/>
    <w:rsid w:val="00D10DC5"/>
    <w:rsid w:val="00D1194F"/>
    <w:rsid w:val="00D11CC2"/>
    <w:rsid w:val="00D132A8"/>
    <w:rsid w:val="00D13C1F"/>
    <w:rsid w:val="00D1539B"/>
    <w:rsid w:val="00D161F1"/>
    <w:rsid w:val="00D16240"/>
    <w:rsid w:val="00D17621"/>
    <w:rsid w:val="00D2161F"/>
    <w:rsid w:val="00D24EE6"/>
    <w:rsid w:val="00D24FA9"/>
    <w:rsid w:val="00D25601"/>
    <w:rsid w:val="00D26E28"/>
    <w:rsid w:val="00D3056C"/>
    <w:rsid w:val="00D31F24"/>
    <w:rsid w:val="00D320CE"/>
    <w:rsid w:val="00D337D0"/>
    <w:rsid w:val="00D33F2B"/>
    <w:rsid w:val="00D34920"/>
    <w:rsid w:val="00D34B35"/>
    <w:rsid w:val="00D3526F"/>
    <w:rsid w:val="00D36806"/>
    <w:rsid w:val="00D40BB6"/>
    <w:rsid w:val="00D4143F"/>
    <w:rsid w:val="00D42F1B"/>
    <w:rsid w:val="00D43869"/>
    <w:rsid w:val="00D4406A"/>
    <w:rsid w:val="00D4412F"/>
    <w:rsid w:val="00D445CF"/>
    <w:rsid w:val="00D449AC"/>
    <w:rsid w:val="00D44AE5"/>
    <w:rsid w:val="00D46F53"/>
    <w:rsid w:val="00D4715C"/>
    <w:rsid w:val="00D4788D"/>
    <w:rsid w:val="00D47E60"/>
    <w:rsid w:val="00D50CD0"/>
    <w:rsid w:val="00D514DC"/>
    <w:rsid w:val="00D54273"/>
    <w:rsid w:val="00D54A30"/>
    <w:rsid w:val="00D559B3"/>
    <w:rsid w:val="00D56683"/>
    <w:rsid w:val="00D56EB2"/>
    <w:rsid w:val="00D57C1E"/>
    <w:rsid w:val="00D57D78"/>
    <w:rsid w:val="00D62CD8"/>
    <w:rsid w:val="00D63829"/>
    <w:rsid w:val="00D65936"/>
    <w:rsid w:val="00D669F6"/>
    <w:rsid w:val="00D67321"/>
    <w:rsid w:val="00D709B3"/>
    <w:rsid w:val="00D70CAA"/>
    <w:rsid w:val="00D711B9"/>
    <w:rsid w:val="00D731B3"/>
    <w:rsid w:val="00D73F7E"/>
    <w:rsid w:val="00D744A3"/>
    <w:rsid w:val="00D747D7"/>
    <w:rsid w:val="00D752BB"/>
    <w:rsid w:val="00D753A5"/>
    <w:rsid w:val="00D75D71"/>
    <w:rsid w:val="00D75F98"/>
    <w:rsid w:val="00D765C5"/>
    <w:rsid w:val="00D818BE"/>
    <w:rsid w:val="00D836E0"/>
    <w:rsid w:val="00D83912"/>
    <w:rsid w:val="00D84471"/>
    <w:rsid w:val="00D845A8"/>
    <w:rsid w:val="00D85A98"/>
    <w:rsid w:val="00D85C84"/>
    <w:rsid w:val="00D8602B"/>
    <w:rsid w:val="00D86400"/>
    <w:rsid w:val="00D86B11"/>
    <w:rsid w:val="00D87B42"/>
    <w:rsid w:val="00D908F7"/>
    <w:rsid w:val="00D90E8F"/>
    <w:rsid w:val="00D91310"/>
    <w:rsid w:val="00D92C64"/>
    <w:rsid w:val="00D94753"/>
    <w:rsid w:val="00D95210"/>
    <w:rsid w:val="00DA025D"/>
    <w:rsid w:val="00DA043A"/>
    <w:rsid w:val="00DA0D94"/>
    <w:rsid w:val="00DA248E"/>
    <w:rsid w:val="00DA30CB"/>
    <w:rsid w:val="00DA31F9"/>
    <w:rsid w:val="00DA431B"/>
    <w:rsid w:val="00DA4437"/>
    <w:rsid w:val="00DA4456"/>
    <w:rsid w:val="00DA4988"/>
    <w:rsid w:val="00DA4C38"/>
    <w:rsid w:val="00DA66DB"/>
    <w:rsid w:val="00DA77AC"/>
    <w:rsid w:val="00DB02B7"/>
    <w:rsid w:val="00DB0908"/>
    <w:rsid w:val="00DB0AEB"/>
    <w:rsid w:val="00DB181B"/>
    <w:rsid w:val="00DB201D"/>
    <w:rsid w:val="00DB3907"/>
    <w:rsid w:val="00DB584F"/>
    <w:rsid w:val="00DB5F7C"/>
    <w:rsid w:val="00DB7551"/>
    <w:rsid w:val="00DC010A"/>
    <w:rsid w:val="00DC1ADE"/>
    <w:rsid w:val="00DC2503"/>
    <w:rsid w:val="00DC638A"/>
    <w:rsid w:val="00DC7DAC"/>
    <w:rsid w:val="00DD06F2"/>
    <w:rsid w:val="00DD077D"/>
    <w:rsid w:val="00DD184C"/>
    <w:rsid w:val="00DD2DC2"/>
    <w:rsid w:val="00DD430A"/>
    <w:rsid w:val="00DD4B77"/>
    <w:rsid w:val="00DE2435"/>
    <w:rsid w:val="00DE3A23"/>
    <w:rsid w:val="00DE58A8"/>
    <w:rsid w:val="00DE5B55"/>
    <w:rsid w:val="00DE621F"/>
    <w:rsid w:val="00DF0C36"/>
    <w:rsid w:val="00DF342E"/>
    <w:rsid w:val="00DF56F8"/>
    <w:rsid w:val="00DF7338"/>
    <w:rsid w:val="00DF7CE8"/>
    <w:rsid w:val="00E00055"/>
    <w:rsid w:val="00E00808"/>
    <w:rsid w:val="00E00B18"/>
    <w:rsid w:val="00E00D09"/>
    <w:rsid w:val="00E02572"/>
    <w:rsid w:val="00E02A8E"/>
    <w:rsid w:val="00E058EE"/>
    <w:rsid w:val="00E064D3"/>
    <w:rsid w:val="00E06C3C"/>
    <w:rsid w:val="00E07C1D"/>
    <w:rsid w:val="00E07C74"/>
    <w:rsid w:val="00E103F9"/>
    <w:rsid w:val="00E11B32"/>
    <w:rsid w:val="00E12524"/>
    <w:rsid w:val="00E12531"/>
    <w:rsid w:val="00E147F4"/>
    <w:rsid w:val="00E16374"/>
    <w:rsid w:val="00E16EEB"/>
    <w:rsid w:val="00E2089E"/>
    <w:rsid w:val="00E21546"/>
    <w:rsid w:val="00E233E6"/>
    <w:rsid w:val="00E2350F"/>
    <w:rsid w:val="00E23F1D"/>
    <w:rsid w:val="00E2488B"/>
    <w:rsid w:val="00E248BC"/>
    <w:rsid w:val="00E24B69"/>
    <w:rsid w:val="00E24D57"/>
    <w:rsid w:val="00E2577F"/>
    <w:rsid w:val="00E26196"/>
    <w:rsid w:val="00E266DD"/>
    <w:rsid w:val="00E268BE"/>
    <w:rsid w:val="00E27438"/>
    <w:rsid w:val="00E3123B"/>
    <w:rsid w:val="00E31F71"/>
    <w:rsid w:val="00E342EA"/>
    <w:rsid w:val="00E35B28"/>
    <w:rsid w:val="00E3658D"/>
    <w:rsid w:val="00E36C3F"/>
    <w:rsid w:val="00E40071"/>
    <w:rsid w:val="00E40A83"/>
    <w:rsid w:val="00E4159B"/>
    <w:rsid w:val="00E433D1"/>
    <w:rsid w:val="00E442D7"/>
    <w:rsid w:val="00E44448"/>
    <w:rsid w:val="00E45D8D"/>
    <w:rsid w:val="00E50009"/>
    <w:rsid w:val="00E5031B"/>
    <w:rsid w:val="00E505B2"/>
    <w:rsid w:val="00E51EF5"/>
    <w:rsid w:val="00E527F7"/>
    <w:rsid w:val="00E54EA0"/>
    <w:rsid w:val="00E5585A"/>
    <w:rsid w:val="00E56138"/>
    <w:rsid w:val="00E5637A"/>
    <w:rsid w:val="00E57582"/>
    <w:rsid w:val="00E601E2"/>
    <w:rsid w:val="00E604CF"/>
    <w:rsid w:val="00E60F32"/>
    <w:rsid w:val="00E613A2"/>
    <w:rsid w:val="00E61481"/>
    <w:rsid w:val="00E61885"/>
    <w:rsid w:val="00E62676"/>
    <w:rsid w:val="00E64A99"/>
    <w:rsid w:val="00E653E9"/>
    <w:rsid w:val="00E66080"/>
    <w:rsid w:val="00E6725F"/>
    <w:rsid w:val="00E6798B"/>
    <w:rsid w:val="00E67E91"/>
    <w:rsid w:val="00E712E6"/>
    <w:rsid w:val="00E72914"/>
    <w:rsid w:val="00E731F2"/>
    <w:rsid w:val="00E74094"/>
    <w:rsid w:val="00E74456"/>
    <w:rsid w:val="00E74949"/>
    <w:rsid w:val="00E74A67"/>
    <w:rsid w:val="00E74B37"/>
    <w:rsid w:val="00E76C5F"/>
    <w:rsid w:val="00E77980"/>
    <w:rsid w:val="00E81B0E"/>
    <w:rsid w:val="00E820F5"/>
    <w:rsid w:val="00E821D9"/>
    <w:rsid w:val="00E83B3A"/>
    <w:rsid w:val="00E83C81"/>
    <w:rsid w:val="00E84051"/>
    <w:rsid w:val="00E85507"/>
    <w:rsid w:val="00E865EC"/>
    <w:rsid w:val="00E87177"/>
    <w:rsid w:val="00E905F3"/>
    <w:rsid w:val="00E906A3"/>
    <w:rsid w:val="00E91010"/>
    <w:rsid w:val="00E91660"/>
    <w:rsid w:val="00E923E3"/>
    <w:rsid w:val="00E92619"/>
    <w:rsid w:val="00E93529"/>
    <w:rsid w:val="00E9407B"/>
    <w:rsid w:val="00E9431B"/>
    <w:rsid w:val="00E943A0"/>
    <w:rsid w:val="00E96377"/>
    <w:rsid w:val="00E9666C"/>
    <w:rsid w:val="00E974C0"/>
    <w:rsid w:val="00E97524"/>
    <w:rsid w:val="00E97651"/>
    <w:rsid w:val="00EA0928"/>
    <w:rsid w:val="00EA0AB0"/>
    <w:rsid w:val="00EA341D"/>
    <w:rsid w:val="00EA48F4"/>
    <w:rsid w:val="00EA512A"/>
    <w:rsid w:val="00EA5D9B"/>
    <w:rsid w:val="00EA66F2"/>
    <w:rsid w:val="00EA731B"/>
    <w:rsid w:val="00EA7FA1"/>
    <w:rsid w:val="00EB0097"/>
    <w:rsid w:val="00EB15D7"/>
    <w:rsid w:val="00EB1AEE"/>
    <w:rsid w:val="00EB4030"/>
    <w:rsid w:val="00EB483A"/>
    <w:rsid w:val="00EB4FC2"/>
    <w:rsid w:val="00EB52DB"/>
    <w:rsid w:val="00EB53A3"/>
    <w:rsid w:val="00EC0394"/>
    <w:rsid w:val="00EC2D40"/>
    <w:rsid w:val="00EC2DD4"/>
    <w:rsid w:val="00EC313D"/>
    <w:rsid w:val="00EC3D33"/>
    <w:rsid w:val="00EC4CBA"/>
    <w:rsid w:val="00EC696B"/>
    <w:rsid w:val="00EC7830"/>
    <w:rsid w:val="00EC7B5A"/>
    <w:rsid w:val="00ED0029"/>
    <w:rsid w:val="00ED0EF4"/>
    <w:rsid w:val="00ED11B7"/>
    <w:rsid w:val="00ED1638"/>
    <w:rsid w:val="00ED3E66"/>
    <w:rsid w:val="00ED5BDE"/>
    <w:rsid w:val="00ED653E"/>
    <w:rsid w:val="00EE1120"/>
    <w:rsid w:val="00EE2270"/>
    <w:rsid w:val="00EE5D7B"/>
    <w:rsid w:val="00EE6BD9"/>
    <w:rsid w:val="00EE7E6A"/>
    <w:rsid w:val="00EF0C08"/>
    <w:rsid w:val="00EF0F00"/>
    <w:rsid w:val="00EF1315"/>
    <w:rsid w:val="00EF20C4"/>
    <w:rsid w:val="00EF2784"/>
    <w:rsid w:val="00EF27C9"/>
    <w:rsid w:val="00EF2AB7"/>
    <w:rsid w:val="00EF3AC2"/>
    <w:rsid w:val="00EF620F"/>
    <w:rsid w:val="00EF7AD3"/>
    <w:rsid w:val="00F011C2"/>
    <w:rsid w:val="00F035B3"/>
    <w:rsid w:val="00F04078"/>
    <w:rsid w:val="00F053EA"/>
    <w:rsid w:val="00F06D28"/>
    <w:rsid w:val="00F10B2C"/>
    <w:rsid w:val="00F11678"/>
    <w:rsid w:val="00F11BF4"/>
    <w:rsid w:val="00F13A4A"/>
    <w:rsid w:val="00F13FF3"/>
    <w:rsid w:val="00F14254"/>
    <w:rsid w:val="00F14DA3"/>
    <w:rsid w:val="00F14FAE"/>
    <w:rsid w:val="00F15982"/>
    <w:rsid w:val="00F15B1E"/>
    <w:rsid w:val="00F17047"/>
    <w:rsid w:val="00F17700"/>
    <w:rsid w:val="00F1776C"/>
    <w:rsid w:val="00F218BD"/>
    <w:rsid w:val="00F218F4"/>
    <w:rsid w:val="00F21D15"/>
    <w:rsid w:val="00F22CBE"/>
    <w:rsid w:val="00F2495E"/>
    <w:rsid w:val="00F24998"/>
    <w:rsid w:val="00F25EA3"/>
    <w:rsid w:val="00F30A23"/>
    <w:rsid w:val="00F30E57"/>
    <w:rsid w:val="00F31D9D"/>
    <w:rsid w:val="00F33E2A"/>
    <w:rsid w:val="00F33E69"/>
    <w:rsid w:val="00F365AB"/>
    <w:rsid w:val="00F40140"/>
    <w:rsid w:val="00F4054D"/>
    <w:rsid w:val="00F40908"/>
    <w:rsid w:val="00F40CBF"/>
    <w:rsid w:val="00F41A11"/>
    <w:rsid w:val="00F42235"/>
    <w:rsid w:val="00F4225D"/>
    <w:rsid w:val="00F42498"/>
    <w:rsid w:val="00F424EF"/>
    <w:rsid w:val="00F42715"/>
    <w:rsid w:val="00F42FCE"/>
    <w:rsid w:val="00F45790"/>
    <w:rsid w:val="00F466EE"/>
    <w:rsid w:val="00F475CF"/>
    <w:rsid w:val="00F50569"/>
    <w:rsid w:val="00F51BE9"/>
    <w:rsid w:val="00F51CB0"/>
    <w:rsid w:val="00F51CB7"/>
    <w:rsid w:val="00F52421"/>
    <w:rsid w:val="00F52904"/>
    <w:rsid w:val="00F54450"/>
    <w:rsid w:val="00F55E0D"/>
    <w:rsid w:val="00F56973"/>
    <w:rsid w:val="00F569C9"/>
    <w:rsid w:val="00F57600"/>
    <w:rsid w:val="00F6150E"/>
    <w:rsid w:val="00F63159"/>
    <w:rsid w:val="00F63B8D"/>
    <w:rsid w:val="00F63BB5"/>
    <w:rsid w:val="00F63D11"/>
    <w:rsid w:val="00F6412B"/>
    <w:rsid w:val="00F65829"/>
    <w:rsid w:val="00F658A1"/>
    <w:rsid w:val="00F65E4D"/>
    <w:rsid w:val="00F7155B"/>
    <w:rsid w:val="00F7195E"/>
    <w:rsid w:val="00F72429"/>
    <w:rsid w:val="00F72A60"/>
    <w:rsid w:val="00F72E99"/>
    <w:rsid w:val="00F7502B"/>
    <w:rsid w:val="00F75397"/>
    <w:rsid w:val="00F76AAD"/>
    <w:rsid w:val="00F7791D"/>
    <w:rsid w:val="00F816D1"/>
    <w:rsid w:val="00F838B7"/>
    <w:rsid w:val="00F83F26"/>
    <w:rsid w:val="00F84B33"/>
    <w:rsid w:val="00F866DE"/>
    <w:rsid w:val="00F87AE4"/>
    <w:rsid w:val="00F87AE8"/>
    <w:rsid w:val="00F87F23"/>
    <w:rsid w:val="00F90536"/>
    <w:rsid w:val="00F90CC1"/>
    <w:rsid w:val="00F91472"/>
    <w:rsid w:val="00F91EF8"/>
    <w:rsid w:val="00F91FE6"/>
    <w:rsid w:val="00F930C1"/>
    <w:rsid w:val="00F93FC7"/>
    <w:rsid w:val="00F941F7"/>
    <w:rsid w:val="00F95370"/>
    <w:rsid w:val="00F95BBB"/>
    <w:rsid w:val="00F95CDE"/>
    <w:rsid w:val="00F97209"/>
    <w:rsid w:val="00FA0914"/>
    <w:rsid w:val="00FA1A64"/>
    <w:rsid w:val="00FA1B98"/>
    <w:rsid w:val="00FA36EB"/>
    <w:rsid w:val="00FA41E3"/>
    <w:rsid w:val="00FA435F"/>
    <w:rsid w:val="00FA52B0"/>
    <w:rsid w:val="00FB19F6"/>
    <w:rsid w:val="00FB28E9"/>
    <w:rsid w:val="00FB2AF0"/>
    <w:rsid w:val="00FB5122"/>
    <w:rsid w:val="00FB5D2F"/>
    <w:rsid w:val="00FB6C94"/>
    <w:rsid w:val="00FC2CE2"/>
    <w:rsid w:val="00FC45FD"/>
    <w:rsid w:val="00FC629F"/>
    <w:rsid w:val="00FC6A9D"/>
    <w:rsid w:val="00FC6B6C"/>
    <w:rsid w:val="00FC718F"/>
    <w:rsid w:val="00FD01D5"/>
    <w:rsid w:val="00FD074B"/>
    <w:rsid w:val="00FD316E"/>
    <w:rsid w:val="00FD367A"/>
    <w:rsid w:val="00FD4689"/>
    <w:rsid w:val="00FD4B73"/>
    <w:rsid w:val="00FD54C5"/>
    <w:rsid w:val="00FE09F1"/>
    <w:rsid w:val="00FE1EF2"/>
    <w:rsid w:val="00FE2223"/>
    <w:rsid w:val="00FE23D5"/>
    <w:rsid w:val="00FE23F8"/>
    <w:rsid w:val="00FE3119"/>
    <w:rsid w:val="00FE34AB"/>
    <w:rsid w:val="00FE3BDB"/>
    <w:rsid w:val="00FE446C"/>
    <w:rsid w:val="00FE51C5"/>
    <w:rsid w:val="00FE624E"/>
    <w:rsid w:val="00FE67FF"/>
    <w:rsid w:val="00FE7615"/>
    <w:rsid w:val="00FE7F9E"/>
    <w:rsid w:val="00FF1575"/>
    <w:rsid w:val="00FF3DF6"/>
    <w:rsid w:val="00FF4EE4"/>
    <w:rsid w:val="00FF6002"/>
    <w:rsid w:val="00FF602D"/>
    <w:rsid w:val="00FF726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189EC3-3D1A-4A63-8131-E3CA9DC6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2F"/>
    <w:rPr>
      <w:sz w:val="24"/>
      <w:szCs w:val="24"/>
    </w:rPr>
  </w:style>
  <w:style w:type="paragraph" w:styleId="Heading4">
    <w:name w:val="heading 4"/>
    <w:basedOn w:val="Normal"/>
    <w:link w:val="Heading4Char"/>
    <w:uiPriority w:val="9"/>
    <w:qFormat/>
    <w:rsid w:val="0066019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64F1"/>
    <w:rPr>
      <w:color w:val="0000FF"/>
      <w:u w:val="single"/>
    </w:rPr>
  </w:style>
  <w:style w:type="character" w:customStyle="1" w:styleId="preambul1">
    <w:name w:val="preambul1"/>
    <w:basedOn w:val="DefaultParagraphFont"/>
    <w:rsid w:val="007664F1"/>
    <w:rPr>
      <w:i/>
      <w:iCs/>
      <w:color w:val="000000"/>
    </w:rPr>
  </w:style>
  <w:style w:type="character" w:customStyle="1" w:styleId="articol1">
    <w:name w:val="articol1"/>
    <w:basedOn w:val="DefaultParagraphFont"/>
    <w:rsid w:val="007664F1"/>
    <w:rPr>
      <w:b/>
      <w:bCs/>
      <w:color w:val="009500"/>
    </w:rPr>
  </w:style>
  <w:style w:type="character" w:customStyle="1" w:styleId="punct1">
    <w:name w:val="punct1"/>
    <w:basedOn w:val="DefaultParagraphFont"/>
    <w:rsid w:val="007664F1"/>
    <w:rPr>
      <w:b/>
      <w:bCs/>
      <w:color w:val="000000"/>
    </w:rPr>
  </w:style>
  <w:style w:type="character" w:customStyle="1" w:styleId="paragraf1">
    <w:name w:val="paragraf1"/>
    <w:basedOn w:val="DefaultParagraphFont"/>
    <w:rsid w:val="007664F1"/>
    <w:rPr>
      <w:shd w:val="clear" w:color="auto" w:fill="auto"/>
    </w:rPr>
  </w:style>
  <w:style w:type="character" w:customStyle="1" w:styleId="tabel1">
    <w:name w:val="tabel1"/>
    <w:basedOn w:val="DefaultParagraphFont"/>
    <w:rsid w:val="007664F1"/>
    <w:rPr>
      <w:rFonts w:ascii="Courier New" w:hAnsi="Courier New" w:cs="Courier New" w:hint="default"/>
      <w:color w:val="000000"/>
      <w:sz w:val="20"/>
      <w:szCs w:val="20"/>
      <w:shd w:val="clear" w:color="auto" w:fill="auto"/>
    </w:rPr>
  </w:style>
  <w:style w:type="paragraph" w:styleId="Footer">
    <w:name w:val="footer"/>
    <w:basedOn w:val="Normal"/>
    <w:link w:val="FooterChar"/>
    <w:uiPriority w:val="99"/>
    <w:rsid w:val="00642C35"/>
    <w:pPr>
      <w:tabs>
        <w:tab w:val="center" w:pos="4536"/>
        <w:tab w:val="right" w:pos="9072"/>
      </w:tabs>
    </w:pPr>
  </w:style>
  <w:style w:type="character" w:styleId="PageNumber">
    <w:name w:val="page number"/>
    <w:basedOn w:val="DefaultParagraphFont"/>
    <w:rsid w:val="00642C35"/>
  </w:style>
  <w:style w:type="character" w:customStyle="1" w:styleId="alineat1">
    <w:name w:val="alineat1"/>
    <w:basedOn w:val="DefaultParagraphFont"/>
    <w:uiPriority w:val="99"/>
    <w:rsid w:val="002E521C"/>
    <w:rPr>
      <w:b/>
      <w:bCs/>
      <w:color w:val="000000"/>
    </w:rPr>
  </w:style>
  <w:style w:type="character" w:styleId="CommentReference">
    <w:name w:val="annotation reference"/>
    <w:basedOn w:val="DefaultParagraphFont"/>
    <w:semiHidden/>
    <w:rsid w:val="00AB1AB0"/>
    <w:rPr>
      <w:sz w:val="16"/>
      <w:szCs w:val="16"/>
    </w:rPr>
  </w:style>
  <w:style w:type="paragraph" w:styleId="CommentText">
    <w:name w:val="annotation text"/>
    <w:basedOn w:val="Normal"/>
    <w:semiHidden/>
    <w:rsid w:val="00AB1AB0"/>
    <w:rPr>
      <w:sz w:val="20"/>
      <w:szCs w:val="20"/>
    </w:rPr>
  </w:style>
  <w:style w:type="paragraph" w:styleId="CommentSubject">
    <w:name w:val="annotation subject"/>
    <w:basedOn w:val="CommentText"/>
    <w:next w:val="CommentText"/>
    <w:semiHidden/>
    <w:rsid w:val="00AB1AB0"/>
    <w:rPr>
      <w:b/>
      <w:bCs/>
    </w:rPr>
  </w:style>
  <w:style w:type="paragraph" w:styleId="BalloonText">
    <w:name w:val="Balloon Text"/>
    <w:basedOn w:val="Normal"/>
    <w:semiHidden/>
    <w:rsid w:val="00AB1AB0"/>
    <w:rPr>
      <w:rFonts w:ascii="Tahoma" w:hAnsi="Tahoma" w:cs="Tahoma"/>
      <w:sz w:val="16"/>
      <w:szCs w:val="16"/>
    </w:rPr>
  </w:style>
  <w:style w:type="paragraph" w:styleId="ListParagraph">
    <w:name w:val="List Paragraph"/>
    <w:basedOn w:val="Normal"/>
    <w:uiPriority w:val="34"/>
    <w:qFormat/>
    <w:rsid w:val="00CB1170"/>
    <w:pPr>
      <w:ind w:left="708"/>
    </w:pPr>
  </w:style>
  <w:style w:type="character" w:customStyle="1" w:styleId="l5def1">
    <w:name w:val="l5def1"/>
    <w:basedOn w:val="DefaultParagraphFont"/>
    <w:rsid w:val="002870D3"/>
    <w:rPr>
      <w:rFonts w:ascii="Arial" w:hAnsi="Arial" w:cs="Arial" w:hint="default"/>
      <w:color w:val="000000"/>
      <w:sz w:val="26"/>
      <w:szCs w:val="26"/>
    </w:rPr>
  </w:style>
  <w:style w:type="character" w:customStyle="1" w:styleId="l5def2">
    <w:name w:val="l5def2"/>
    <w:basedOn w:val="DefaultParagraphFont"/>
    <w:rsid w:val="002870D3"/>
    <w:rPr>
      <w:rFonts w:ascii="Arial" w:hAnsi="Arial" w:cs="Arial" w:hint="default"/>
      <w:color w:val="000000"/>
      <w:sz w:val="26"/>
      <w:szCs w:val="26"/>
    </w:rPr>
  </w:style>
  <w:style w:type="character" w:customStyle="1" w:styleId="l5def3">
    <w:name w:val="l5def3"/>
    <w:basedOn w:val="DefaultParagraphFont"/>
    <w:rsid w:val="002870D3"/>
    <w:rPr>
      <w:rFonts w:ascii="Arial" w:hAnsi="Arial" w:cs="Arial" w:hint="default"/>
      <w:color w:val="000000"/>
      <w:sz w:val="26"/>
      <w:szCs w:val="26"/>
    </w:rPr>
  </w:style>
  <w:style w:type="character" w:customStyle="1" w:styleId="l5def4">
    <w:name w:val="l5def4"/>
    <w:basedOn w:val="DefaultParagraphFont"/>
    <w:rsid w:val="000A1973"/>
    <w:rPr>
      <w:rFonts w:ascii="Arial" w:hAnsi="Arial" w:cs="Arial" w:hint="default"/>
      <w:color w:val="000000"/>
      <w:sz w:val="26"/>
      <w:szCs w:val="26"/>
    </w:rPr>
  </w:style>
  <w:style w:type="character" w:customStyle="1" w:styleId="l5red3">
    <w:name w:val="l5_red3"/>
    <w:basedOn w:val="DefaultParagraphFont"/>
    <w:rsid w:val="00F50569"/>
    <w:rPr>
      <w:b w:val="0"/>
      <w:bCs w:val="0"/>
      <w:i w:val="0"/>
      <w:iCs w:val="0"/>
      <w:strike w:val="0"/>
      <w:dstrike w:val="0"/>
      <w:color w:val="FF0000"/>
      <w:u w:val="none"/>
      <w:effect w:val="none"/>
      <w:shd w:val="clear" w:color="auto" w:fill="auto"/>
    </w:rPr>
  </w:style>
  <w:style w:type="character" w:customStyle="1" w:styleId="l5red4">
    <w:name w:val="l5_red4"/>
    <w:basedOn w:val="DefaultParagraphFont"/>
    <w:rsid w:val="00F50569"/>
    <w:rPr>
      <w:b w:val="0"/>
      <w:bCs w:val="0"/>
      <w:i w:val="0"/>
      <w:iCs w:val="0"/>
      <w:strike w:val="0"/>
      <w:dstrike w:val="0"/>
      <w:color w:val="FF0000"/>
      <w:u w:val="none"/>
      <w:effect w:val="none"/>
      <w:shd w:val="clear" w:color="auto" w:fill="auto"/>
    </w:rPr>
  </w:style>
  <w:style w:type="character" w:customStyle="1" w:styleId="l5red5">
    <w:name w:val="l5_red5"/>
    <w:basedOn w:val="DefaultParagraphFont"/>
    <w:rsid w:val="00F50569"/>
    <w:rPr>
      <w:b w:val="0"/>
      <w:bCs w:val="0"/>
      <w:i w:val="0"/>
      <w:iCs w:val="0"/>
      <w:strike w:val="0"/>
      <w:dstrike w:val="0"/>
      <w:color w:val="FF0000"/>
      <w:u w:val="none"/>
      <w:effect w:val="none"/>
      <w:shd w:val="clear" w:color="auto" w:fill="auto"/>
    </w:rPr>
  </w:style>
  <w:style w:type="character" w:customStyle="1" w:styleId="l5red6">
    <w:name w:val="l5_red6"/>
    <w:basedOn w:val="DefaultParagraphFont"/>
    <w:rsid w:val="00F50569"/>
    <w:rPr>
      <w:b w:val="0"/>
      <w:bCs w:val="0"/>
      <w:i w:val="0"/>
      <w:iCs w:val="0"/>
      <w:strike w:val="0"/>
      <w:dstrike w:val="0"/>
      <w:color w:val="FF0000"/>
      <w:u w:val="none"/>
      <w:effect w:val="none"/>
      <w:shd w:val="clear" w:color="auto" w:fill="auto"/>
    </w:rPr>
  </w:style>
  <w:style w:type="character" w:customStyle="1" w:styleId="l5red7">
    <w:name w:val="l5_red7"/>
    <w:basedOn w:val="DefaultParagraphFont"/>
    <w:rsid w:val="00F50569"/>
    <w:rPr>
      <w:b w:val="0"/>
      <w:bCs w:val="0"/>
      <w:i w:val="0"/>
      <w:iCs w:val="0"/>
      <w:strike w:val="0"/>
      <w:dstrike w:val="0"/>
      <w:color w:val="FF0000"/>
      <w:u w:val="none"/>
      <w:effect w:val="none"/>
      <w:shd w:val="clear" w:color="auto" w:fill="auto"/>
    </w:rPr>
  </w:style>
  <w:style w:type="character" w:customStyle="1" w:styleId="l5red8">
    <w:name w:val="l5_red8"/>
    <w:basedOn w:val="DefaultParagraphFont"/>
    <w:rsid w:val="00F50569"/>
    <w:rPr>
      <w:b w:val="0"/>
      <w:bCs w:val="0"/>
      <w:i w:val="0"/>
      <w:iCs w:val="0"/>
      <w:strike w:val="0"/>
      <w:dstrike w:val="0"/>
      <w:color w:val="FF0000"/>
      <w:u w:val="none"/>
      <w:effect w:val="none"/>
      <w:shd w:val="clear" w:color="auto" w:fill="auto"/>
    </w:rPr>
  </w:style>
  <w:style w:type="character" w:customStyle="1" w:styleId="l5def5">
    <w:name w:val="l5def5"/>
    <w:basedOn w:val="DefaultParagraphFont"/>
    <w:rsid w:val="00A20753"/>
    <w:rPr>
      <w:rFonts w:ascii="Arial" w:hAnsi="Arial" w:cs="Arial" w:hint="default"/>
      <w:color w:val="000000"/>
      <w:sz w:val="26"/>
      <w:szCs w:val="26"/>
    </w:rPr>
  </w:style>
  <w:style w:type="character" w:customStyle="1" w:styleId="l5def6">
    <w:name w:val="l5def6"/>
    <w:basedOn w:val="DefaultParagraphFont"/>
    <w:rsid w:val="00A20753"/>
    <w:rPr>
      <w:rFonts w:ascii="Arial" w:hAnsi="Arial" w:cs="Arial" w:hint="default"/>
      <w:color w:val="000000"/>
      <w:sz w:val="26"/>
      <w:szCs w:val="26"/>
    </w:rPr>
  </w:style>
  <w:style w:type="character" w:customStyle="1" w:styleId="l5def7">
    <w:name w:val="l5def7"/>
    <w:basedOn w:val="DefaultParagraphFont"/>
    <w:rsid w:val="00A20753"/>
    <w:rPr>
      <w:rFonts w:ascii="Arial" w:hAnsi="Arial" w:cs="Arial" w:hint="default"/>
      <w:color w:val="000000"/>
      <w:sz w:val="26"/>
      <w:szCs w:val="26"/>
    </w:rPr>
  </w:style>
  <w:style w:type="character" w:customStyle="1" w:styleId="l5def8">
    <w:name w:val="l5def8"/>
    <w:basedOn w:val="DefaultParagraphFont"/>
    <w:rsid w:val="00A20753"/>
    <w:rPr>
      <w:rFonts w:ascii="Arial" w:hAnsi="Arial" w:cs="Arial" w:hint="default"/>
      <w:color w:val="000000"/>
      <w:sz w:val="26"/>
      <w:szCs w:val="26"/>
    </w:rPr>
  </w:style>
  <w:style w:type="character" w:customStyle="1" w:styleId="l5def9">
    <w:name w:val="l5def9"/>
    <w:basedOn w:val="DefaultParagraphFont"/>
    <w:rsid w:val="006F127B"/>
    <w:rPr>
      <w:rFonts w:ascii="Arial" w:hAnsi="Arial" w:cs="Arial" w:hint="default"/>
      <w:color w:val="000000"/>
      <w:sz w:val="26"/>
      <w:szCs w:val="26"/>
    </w:rPr>
  </w:style>
  <w:style w:type="character" w:customStyle="1" w:styleId="l5def10">
    <w:name w:val="l5def10"/>
    <w:basedOn w:val="DefaultParagraphFont"/>
    <w:rsid w:val="006F127B"/>
    <w:rPr>
      <w:rFonts w:ascii="Arial" w:hAnsi="Arial" w:cs="Arial" w:hint="default"/>
      <w:color w:val="000000"/>
      <w:sz w:val="26"/>
      <w:szCs w:val="26"/>
    </w:rPr>
  </w:style>
  <w:style w:type="character" w:customStyle="1" w:styleId="l5com1">
    <w:name w:val="l5com1"/>
    <w:basedOn w:val="DefaultParagraphFont"/>
    <w:rsid w:val="00366B12"/>
    <w:rPr>
      <w:rFonts w:ascii="Tahoma" w:hAnsi="Tahoma" w:cs="Tahoma" w:hint="default"/>
      <w:b w:val="0"/>
      <w:bCs w:val="0"/>
      <w:i/>
      <w:iCs/>
      <w:color w:val="339966"/>
      <w:sz w:val="22"/>
      <w:szCs w:val="22"/>
    </w:rPr>
  </w:style>
  <w:style w:type="character" w:customStyle="1" w:styleId="l5def11">
    <w:name w:val="l5def11"/>
    <w:basedOn w:val="DefaultParagraphFont"/>
    <w:rsid w:val="002B7E80"/>
    <w:rPr>
      <w:rFonts w:ascii="Arial" w:hAnsi="Arial" w:cs="Arial" w:hint="default"/>
      <w:color w:val="000000"/>
      <w:sz w:val="26"/>
      <w:szCs w:val="26"/>
    </w:rPr>
  </w:style>
  <w:style w:type="character" w:customStyle="1" w:styleId="l5def12">
    <w:name w:val="l5def12"/>
    <w:basedOn w:val="DefaultParagraphFont"/>
    <w:rsid w:val="002B7E80"/>
    <w:rPr>
      <w:rFonts w:ascii="Arial" w:hAnsi="Arial" w:cs="Arial" w:hint="default"/>
      <w:color w:val="000000"/>
      <w:sz w:val="26"/>
      <w:szCs w:val="26"/>
    </w:rPr>
  </w:style>
  <w:style w:type="character" w:customStyle="1" w:styleId="l5def13">
    <w:name w:val="l5def13"/>
    <w:basedOn w:val="DefaultParagraphFont"/>
    <w:rsid w:val="000D7E82"/>
    <w:rPr>
      <w:rFonts w:ascii="Arial" w:hAnsi="Arial" w:cs="Arial" w:hint="default"/>
      <w:color w:val="000000"/>
      <w:sz w:val="26"/>
      <w:szCs w:val="26"/>
    </w:rPr>
  </w:style>
  <w:style w:type="character" w:customStyle="1" w:styleId="l5def14">
    <w:name w:val="l5def14"/>
    <w:basedOn w:val="DefaultParagraphFont"/>
    <w:rsid w:val="000D7E82"/>
    <w:rPr>
      <w:rFonts w:ascii="Arial" w:hAnsi="Arial" w:cs="Arial" w:hint="default"/>
      <w:color w:val="000000"/>
      <w:sz w:val="26"/>
      <w:szCs w:val="26"/>
    </w:rPr>
  </w:style>
  <w:style w:type="character" w:customStyle="1" w:styleId="l5def15">
    <w:name w:val="l5def15"/>
    <w:basedOn w:val="DefaultParagraphFont"/>
    <w:rsid w:val="000D7E82"/>
    <w:rPr>
      <w:rFonts w:ascii="Arial" w:hAnsi="Arial" w:cs="Arial" w:hint="default"/>
      <w:color w:val="000000"/>
      <w:sz w:val="26"/>
      <w:szCs w:val="26"/>
    </w:rPr>
  </w:style>
  <w:style w:type="character" w:customStyle="1" w:styleId="l5def16">
    <w:name w:val="l5def16"/>
    <w:basedOn w:val="DefaultParagraphFont"/>
    <w:rsid w:val="000D7E82"/>
    <w:rPr>
      <w:rFonts w:ascii="Arial" w:hAnsi="Arial" w:cs="Arial" w:hint="default"/>
      <w:color w:val="000000"/>
      <w:sz w:val="26"/>
      <w:szCs w:val="26"/>
    </w:rPr>
  </w:style>
  <w:style w:type="character" w:customStyle="1" w:styleId="l5def17">
    <w:name w:val="l5def17"/>
    <w:basedOn w:val="DefaultParagraphFont"/>
    <w:rsid w:val="000D7E82"/>
    <w:rPr>
      <w:rFonts w:ascii="Arial" w:hAnsi="Arial" w:cs="Arial" w:hint="default"/>
      <w:color w:val="000000"/>
      <w:sz w:val="26"/>
      <w:szCs w:val="26"/>
    </w:rPr>
  </w:style>
  <w:style w:type="character" w:customStyle="1" w:styleId="l5def18">
    <w:name w:val="l5def18"/>
    <w:basedOn w:val="DefaultParagraphFont"/>
    <w:rsid w:val="000D7E82"/>
    <w:rPr>
      <w:rFonts w:ascii="Arial" w:hAnsi="Arial" w:cs="Arial" w:hint="default"/>
      <w:color w:val="000000"/>
      <w:sz w:val="26"/>
      <w:szCs w:val="26"/>
    </w:rPr>
  </w:style>
  <w:style w:type="character" w:customStyle="1" w:styleId="l5def19">
    <w:name w:val="l5def19"/>
    <w:basedOn w:val="DefaultParagraphFont"/>
    <w:rsid w:val="000D7E82"/>
    <w:rPr>
      <w:rFonts w:ascii="Arial" w:hAnsi="Arial" w:cs="Arial" w:hint="default"/>
      <w:color w:val="000000"/>
      <w:sz w:val="26"/>
      <w:szCs w:val="26"/>
    </w:rPr>
  </w:style>
  <w:style w:type="character" w:customStyle="1" w:styleId="l5def20">
    <w:name w:val="l5def20"/>
    <w:basedOn w:val="DefaultParagraphFont"/>
    <w:rsid w:val="000D7E82"/>
    <w:rPr>
      <w:rFonts w:ascii="Arial" w:hAnsi="Arial" w:cs="Arial" w:hint="default"/>
      <w:color w:val="000000"/>
      <w:sz w:val="26"/>
      <w:szCs w:val="26"/>
    </w:rPr>
  </w:style>
  <w:style w:type="character" w:customStyle="1" w:styleId="l5def21">
    <w:name w:val="l5def21"/>
    <w:basedOn w:val="DefaultParagraphFont"/>
    <w:rsid w:val="000D7E82"/>
    <w:rPr>
      <w:rFonts w:ascii="Arial" w:hAnsi="Arial" w:cs="Arial" w:hint="default"/>
      <w:color w:val="000000"/>
      <w:sz w:val="26"/>
      <w:szCs w:val="26"/>
    </w:rPr>
  </w:style>
  <w:style w:type="character" w:customStyle="1" w:styleId="l5def22">
    <w:name w:val="l5def22"/>
    <w:basedOn w:val="DefaultParagraphFont"/>
    <w:rsid w:val="000D7E82"/>
    <w:rPr>
      <w:rFonts w:ascii="Arial" w:hAnsi="Arial" w:cs="Arial" w:hint="default"/>
      <w:color w:val="000000"/>
      <w:sz w:val="26"/>
      <w:szCs w:val="26"/>
    </w:rPr>
  </w:style>
  <w:style w:type="character" w:customStyle="1" w:styleId="l5def23">
    <w:name w:val="l5def23"/>
    <w:basedOn w:val="DefaultParagraphFont"/>
    <w:rsid w:val="000D7E82"/>
    <w:rPr>
      <w:rFonts w:ascii="Arial" w:hAnsi="Arial" w:cs="Arial" w:hint="default"/>
      <w:color w:val="000000"/>
      <w:sz w:val="26"/>
      <w:szCs w:val="26"/>
    </w:rPr>
  </w:style>
  <w:style w:type="character" w:customStyle="1" w:styleId="l5def24">
    <w:name w:val="l5def24"/>
    <w:basedOn w:val="DefaultParagraphFont"/>
    <w:rsid w:val="000D7E82"/>
    <w:rPr>
      <w:rFonts w:ascii="Arial" w:hAnsi="Arial" w:cs="Arial" w:hint="default"/>
      <w:color w:val="000000"/>
      <w:sz w:val="26"/>
      <w:szCs w:val="26"/>
    </w:rPr>
  </w:style>
  <w:style w:type="character" w:customStyle="1" w:styleId="l5def25">
    <w:name w:val="l5def25"/>
    <w:basedOn w:val="DefaultParagraphFont"/>
    <w:rsid w:val="000D7E82"/>
    <w:rPr>
      <w:rFonts w:ascii="Arial" w:hAnsi="Arial" w:cs="Arial" w:hint="default"/>
      <w:color w:val="000000"/>
      <w:sz w:val="26"/>
      <w:szCs w:val="26"/>
    </w:rPr>
  </w:style>
  <w:style w:type="character" w:customStyle="1" w:styleId="l5def26">
    <w:name w:val="l5def26"/>
    <w:basedOn w:val="DefaultParagraphFont"/>
    <w:rsid w:val="000D7E82"/>
    <w:rPr>
      <w:rFonts w:ascii="Arial" w:hAnsi="Arial" w:cs="Arial" w:hint="default"/>
      <w:color w:val="000000"/>
      <w:sz w:val="26"/>
      <w:szCs w:val="26"/>
    </w:rPr>
  </w:style>
  <w:style w:type="character" w:customStyle="1" w:styleId="l5def27">
    <w:name w:val="l5def27"/>
    <w:basedOn w:val="DefaultParagraphFont"/>
    <w:rsid w:val="000D7E82"/>
    <w:rPr>
      <w:rFonts w:ascii="Arial" w:hAnsi="Arial" w:cs="Arial" w:hint="default"/>
      <w:color w:val="000000"/>
      <w:sz w:val="26"/>
      <w:szCs w:val="26"/>
    </w:rPr>
  </w:style>
  <w:style w:type="character" w:customStyle="1" w:styleId="l5def28">
    <w:name w:val="l5def28"/>
    <w:basedOn w:val="DefaultParagraphFont"/>
    <w:rsid w:val="000D7E82"/>
    <w:rPr>
      <w:rFonts w:ascii="Arial" w:hAnsi="Arial" w:cs="Arial" w:hint="default"/>
      <w:color w:val="000000"/>
      <w:sz w:val="26"/>
      <w:szCs w:val="26"/>
    </w:rPr>
  </w:style>
  <w:style w:type="character" w:customStyle="1" w:styleId="l5def29">
    <w:name w:val="l5def29"/>
    <w:basedOn w:val="DefaultParagraphFont"/>
    <w:rsid w:val="000D7E82"/>
    <w:rPr>
      <w:rFonts w:ascii="Arial" w:hAnsi="Arial" w:cs="Arial" w:hint="default"/>
      <w:color w:val="000000"/>
      <w:sz w:val="26"/>
      <w:szCs w:val="26"/>
    </w:rPr>
  </w:style>
  <w:style w:type="character" w:customStyle="1" w:styleId="l5def30">
    <w:name w:val="l5def30"/>
    <w:basedOn w:val="DefaultParagraphFont"/>
    <w:rsid w:val="000D7E82"/>
    <w:rPr>
      <w:rFonts w:ascii="Arial" w:hAnsi="Arial" w:cs="Arial" w:hint="default"/>
      <w:color w:val="000000"/>
      <w:sz w:val="26"/>
      <w:szCs w:val="26"/>
    </w:rPr>
  </w:style>
  <w:style w:type="character" w:customStyle="1" w:styleId="l5def31">
    <w:name w:val="l5def31"/>
    <w:basedOn w:val="DefaultParagraphFont"/>
    <w:rsid w:val="000D7E82"/>
    <w:rPr>
      <w:rFonts w:ascii="Arial" w:hAnsi="Arial" w:cs="Arial" w:hint="default"/>
      <w:color w:val="000000"/>
      <w:sz w:val="26"/>
      <w:szCs w:val="26"/>
    </w:rPr>
  </w:style>
  <w:style w:type="character" w:customStyle="1" w:styleId="l5def32">
    <w:name w:val="l5def32"/>
    <w:basedOn w:val="DefaultParagraphFont"/>
    <w:rsid w:val="000D7E82"/>
    <w:rPr>
      <w:rFonts w:ascii="Arial" w:hAnsi="Arial" w:cs="Arial" w:hint="default"/>
      <w:color w:val="000000"/>
      <w:sz w:val="26"/>
      <w:szCs w:val="26"/>
    </w:rPr>
  </w:style>
  <w:style w:type="character" w:customStyle="1" w:styleId="l5def33">
    <w:name w:val="l5def33"/>
    <w:basedOn w:val="DefaultParagraphFont"/>
    <w:rsid w:val="000D7E82"/>
    <w:rPr>
      <w:rFonts w:ascii="Arial" w:hAnsi="Arial" w:cs="Arial" w:hint="default"/>
      <w:color w:val="000000"/>
      <w:sz w:val="26"/>
      <w:szCs w:val="26"/>
    </w:rPr>
  </w:style>
  <w:style w:type="character" w:customStyle="1" w:styleId="l5def34">
    <w:name w:val="l5def34"/>
    <w:basedOn w:val="DefaultParagraphFont"/>
    <w:rsid w:val="000D7E82"/>
    <w:rPr>
      <w:rFonts w:ascii="Arial" w:hAnsi="Arial" w:cs="Arial" w:hint="default"/>
      <w:color w:val="000000"/>
      <w:sz w:val="26"/>
      <w:szCs w:val="26"/>
    </w:rPr>
  </w:style>
  <w:style w:type="character" w:customStyle="1" w:styleId="l5def35">
    <w:name w:val="l5def35"/>
    <w:basedOn w:val="DefaultParagraphFont"/>
    <w:rsid w:val="000D7E82"/>
    <w:rPr>
      <w:rFonts w:ascii="Arial" w:hAnsi="Arial" w:cs="Arial" w:hint="default"/>
      <w:color w:val="000000"/>
      <w:sz w:val="26"/>
      <w:szCs w:val="26"/>
    </w:rPr>
  </w:style>
  <w:style w:type="character" w:customStyle="1" w:styleId="l5def36">
    <w:name w:val="l5def36"/>
    <w:basedOn w:val="DefaultParagraphFont"/>
    <w:rsid w:val="000D7E82"/>
    <w:rPr>
      <w:rFonts w:ascii="Arial" w:hAnsi="Arial" w:cs="Arial" w:hint="default"/>
      <w:color w:val="000000"/>
      <w:sz w:val="26"/>
      <w:szCs w:val="26"/>
    </w:rPr>
  </w:style>
  <w:style w:type="paragraph" w:styleId="Header">
    <w:name w:val="header"/>
    <w:basedOn w:val="Normal"/>
    <w:link w:val="HeaderChar"/>
    <w:uiPriority w:val="99"/>
    <w:rsid w:val="0067163F"/>
    <w:pPr>
      <w:tabs>
        <w:tab w:val="center" w:pos="4536"/>
        <w:tab w:val="right" w:pos="9072"/>
      </w:tabs>
    </w:pPr>
  </w:style>
  <w:style w:type="character" w:customStyle="1" w:styleId="HeaderChar">
    <w:name w:val="Header Char"/>
    <w:basedOn w:val="DefaultParagraphFont"/>
    <w:link w:val="Header"/>
    <w:uiPriority w:val="99"/>
    <w:rsid w:val="0067163F"/>
    <w:rPr>
      <w:sz w:val="24"/>
      <w:szCs w:val="24"/>
    </w:rPr>
  </w:style>
  <w:style w:type="character" w:customStyle="1" w:styleId="l5prm1">
    <w:name w:val="l5prm1"/>
    <w:basedOn w:val="DefaultParagraphFont"/>
    <w:rsid w:val="00EA341D"/>
    <w:rPr>
      <w:i/>
      <w:iCs/>
      <w:color w:val="000000"/>
      <w:sz w:val="26"/>
      <w:szCs w:val="26"/>
    </w:rPr>
  </w:style>
  <w:style w:type="character" w:customStyle="1" w:styleId="Heading4Char">
    <w:name w:val="Heading 4 Char"/>
    <w:basedOn w:val="DefaultParagraphFont"/>
    <w:link w:val="Heading4"/>
    <w:uiPriority w:val="9"/>
    <w:rsid w:val="0066019E"/>
    <w:rPr>
      <w:b/>
      <w:bCs/>
      <w:sz w:val="24"/>
      <w:szCs w:val="24"/>
    </w:rPr>
  </w:style>
  <w:style w:type="paragraph" w:styleId="NormalWeb">
    <w:name w:val="Normal (Web)"/>
    <w:basedOn w:val="Normal"/>
    <w:uiPriority w:val="99"/>
    <w:unhideWhenUsed/>
    <w:rsid w:val="005D5997"/>
    <w:pPr>
      <w:spacing w:before="100" w:beforeAutospacing="1" w:after="100" w:afterAutospacing="1"/>
    </w:pPr>
    <w:rPr>
      <w:rFonts w:eastAsiaTheme="minorEastAsia"/>
      <w:lang w:eastAsia="zh-CN"/>
    </w:rPr>
  </w:style>
  <w:style w:type="character" w:customStyle="1" w:styleId="FooterChar">
    <w:name w:val="Footer Char"/>
    <w:basedOn w:val="DefaultParagraphFont"/>
    <w:link w:val="Footer"/>
    <w:uiPriority w:val="99"/>
    <w:rsid w:val="009F6939"/>
    <w:rPr>
      <w:sz w:val="24"/>
      <w:szCs w:val="24"/>
    </w:rPr>
  </w:style>
  <w:style w:type="character" w:customStyle="1" w:styleId="l5tlu1">
    <w:name w:val="l5tlu1"/>
    <w:basedOn w:val="DefaultParagraphFont"/>
    <w:rsid w:val="00007A92"/>
    <w:rPr>
      <w:b/>
      <w:bCs/>
      <w:color w:val="000000"/>
      <w:sz w:val="32"/>
      <w:szCs w:val="32"/>
    </w:rPr>
  </w:style>
  <w:style w:type="table" w:styleId="TableGrid">
    <w:name w:val="Table Grid"/>
    <w:basedOn w:val="TableNormal"/>
    <w:uiPriority w:val="39"/>
    <w:rsid w:val="00007A92"/>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1A0B89"/>
    <w:rPr>
      <w:b/>
      <w:bCs/>
      <w:sz w:val="19"/>
      <w:szCs w:val="19"/>
      <w:shd w:val="clear" w:color="auto" w:fill="FFFFFF"/>
    </w:rPr>
  </w:style>
  <w:style w:type="paragraph" w:customStyle="1" w:styleId="Bodytext30">
    <w:name w:val="Body text (3)"/>
    <w:basedOn w:val="Normal"/>
    <w:link w:val="Bodytext3"/>
    <w:rsid w:val="001A0B89"/>
    <w:pPr>
      <w:widowControl w:val="0"/>
      <w:shd w:val="clear" w:color="auto" w:fill="FFFFFF"/>
      <w:spacing w:before="660" w:after="540" w:line="284" w:lineRule="exact"/>
      <w:jc w:val="both"/>
    </w:pPr>
    <w:rPr>
      <w:b/>
      <w:bCs/>
      <w:sz w:val="19"/>
      <w:szCs w:val="19"/>
    </w:rPr>
  </w:style>
  <w:style w:type="paragraph" w:styleId="BodyTextIndent2">
    <w:name w:val="Body Text Indent 2"/>
    <w:basedOn w:val="Normal"/>
    <w:link w:val="BodyTextIndent2Char"/>
    <w:rsid w:val="0045738F"/>
    <w:pPr>
      <w:ind w:firstLine="720"/>
      <w:jc w:val="both"/>
    </w:pPr>
  </w:style>
  <w:style w:type="character" w:customStyle="1" w:styleId="BodyTextIndent2Char">
    <w:name w:val="Body Text Indent 2 Char"/>
    <w:basedOn w:val="DefaultParagraphFont"/>
    <w:link w:val="BodyTextIndent2"/>
    <w:rsid w:val="0045738F"/>
    <w:rPr>
      <w:sz w:val="24"/>
      <w:szCs w:val="24"/>
    </w:rPr>
  </w:style>
  <w:style w:type="paragraph" w:styleId="HTMLPreformatted">
    <w:name w:val="HTML Preformatted"/>
    <w:basedOn w:val="Normal"/>
    <w:link w:val="HTMLPreformattedChar"/>
    <w:rsid w:val="0096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9668AA"/>
    <w:rPr>
      <w:rFonts w:ascii="Courier New" w:hAnsi="Courier New" w:cs="Courier New"/>
      <w:lang w:val="en-US" w:eastAsia="en-US"/>
    </w:rPr>
  </w:style>
  <w:style w:type="character" w:customStyle="1" w:styleId="abrog37233886act113616">
    <w:name w:val="abrog37233886act113616"/>
    <w:basedOn w:val="DefaultParagraphFont"/>
    <w:rsid w:val="005E0ECD"/>
  </w:style>
  <w:style w:type="paragraph" w:styleId="NoSpacing">
    <w:name w:val="No Spacing"/>
    <w:uiPriority w:val="1"/>
    <w:qFormat/>
    <w:rsid w:val="00FA52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5">
      <w:bodyDiv w:val="1"/>
      <w:marLeft w:val="0"/>
      <w:marRight w:val="0"/>
      <w:marTop w:val="0"/>
      <w:marBottom w:val="0"/>
      <w:divBdr>
        <w:top w:val="none" w:sz="0" w:space="0" w:color="auto"/>
        <w:left w:val="none" w:sz="0" w:space="0" w:color="auto"/>
        <w:bottom w:val="none" w:sz="0" w:space="0" w:color="auto"/>
        <w:right w:val="none" w:sz="0" w:space="0" w:color="auto"/>
      </w:divBdr>
      <w:divsChild>
        <w:div w:id="2098793182">
          <w:marLeft w:val="0"/>
          <w:marRight w:val="0"/>
          <w:marTop w:val="0"/>
          <w:marBottom w:val="0"/>
          <w:divBdr>
            <w:top w:val="none" w:sz="0" w:space="0" w:color="auto"/>
            <w:left w:val="none" w:sz="0" w:space="0" w:color="auto"/>
            <w:bottom w:val="none" w:sz="0" w:space="0" w:color="auto"/>
            <w:right w:val="none" w:sz="0" w:space="0" w:color="auto"/>
          </w:divBdr>
          <w:divsChild>
            <w:div w:id="269701624">
              <w:marLeft w:val="0"/>
              <w:marRight w:val="0"/>
              <w:marTop w:val="0"/>
              <w:marBottom w:val="0"/>
              <w:divBdr>
                <w:top w:val="none" w:sz="0" w:space="0" w:color="auto"/>
                <w:left w:val="none" w:sz="0" w:space="0" w:color="auto"/>
                <w:bottom w:val="none" w:sz="0" w:space="0" w:color="auto"/>
                <w:right w:val="none" w:sz="0" w:space="0" w:color="auto"/>
              </w:divBdr>
              <w:divsChild>
                <w:div w:id="642737776">
                  <w:marLeft w:val="0"/>
                  <w:marRight w:val="0"/>
                  <w:marTop w:val="0"/>
                  <w:marBottom w:val="0"/>
                  <w:divBdr>
                    <w:top w:val="none" w:sz="0" w:space="0" w:color="auto"/>
                    <w:left w:val="none" w:sz="0" w:space="0" w:color="auto"/>
                    <w:bottom w:val="none" w:sz="0" w:space="0" w:color="auto"/>
                    <w:right w:val="none" w:sz="0" w:space="0" w:color="auto"/>
                  </w:divBdr>
                </w:div>
              </w:divsChild>
            </w:div>
            <w:div w:id="1100373887">
              <w:marLeft w:val="0"/>
              <w:marRight w:val="0"/>
              <w:marTop w:val="0"/>
              <w:marBottom w:val="0"/>
              <w:divBdr>
                <w:top w:val="none" w:sz="0" w:space="0" w:color="auto"/>
                <w:left w:val="none" w:sz="0" w:space="0" w:color="auto"/>
                <w:bottom w:val="none" w:sz="0" w:space="0" w:color="auto"/>
                <w:right w:val="none" w:sz="0" w:space="0" w:color="auto"/>
              </w:divBdr>
            </w:div>
            <w:div w:id="1271546148">
              <w:marLeft w:val="0"/>
              <w:marRight w:val="0"/>
              <w:marTop w:val="0"/>
              <w:marBottom w:val="0"/>
              <w:divBdr>
                <w:top w:val="none" w:sz="0" w:space="0" w:color="auto"/>
                <w:left w:val="none" w:sz="0" w:space="0" w:color="auto"/>
                <w:bottom w:val="none" w:sz="0" w:space="0" w:color="auto"/>
                <w:right w:val="none" w:sz="0" w:space="0" w:color="auto"/>
              </w:divBdr>
              <w:divsChild>
                <w:div w:id="628362139">
                  <w:marLeft w:val="0"/>
                  <w:marRight w:val="0"/>
                  <w:marTop w:val="0"/>
                  <w:marBottom w:val="0"/>
                  <w:divBdr>
                    <w:top w:val="none" w:sz="0" w:space="0" w:color="auto"/>
                    <w:left w:val="none" w:sz="0" w:space="0" w:color="auto"/>
                    <w:bottom w:val="none" w:sz="0" w:space="0" w:color="auto"/>
                    <w:right w:val="none" w:sz="0" w:space="0" w:color="auto"/>
                  </w:divBdr>
                </w:div>
              </w:divsChild>
            </w:div>
            <w:div w:id="489516892">
              <w:marLeft w:val="0"/>
              <w:marRight w:val="0"/>
              <w:marTop w:val="0"/>
              <w:marBottom w:val="0"/>
              <w:divBdr>
                <w:top w:val="none" w:sz="0" w:space="0" w:color="auto"/>
                <w:left w:val="none" w:sz="0" w:space="0" w:color="auto"/>
                <w:bottom w:val="none" w:sz="0" w:space="0" w:color="auto"/>
                <w:right w:val="none" w:sz="0" w:space="0" w:color="auto"/>
              </w:divBdr>
              <w:divsChild>
                <w:div w:id="282812453">
                  <w:marLeft w:val="0"/>
                  <w:marRight w:val="0"/>
                  <w:marTop w:val="0"/>
                  <w:marBottom w:val="0"/>
                  <w:divBdr>
                    <w:top w:val="none" w:sz="0" w:space="0" w:color="auto"/>
                    <w:left w:val="none" w:sz="0" w:space="0" w:color="auto"/>
                    <w:bottom w:val="none" w:sz="0" w:space="0" w:color="auto"/>
                    <w:right w:val="none" w:sz="0" w:space="0" w:color="auto"/>
                  </w:divBdr>
                </w:div>
              </w:divsChild>
            </w:div>
            <w:div w:id="1133674476">
              <w:marLeft w:val="0"/>
              <w:marRight w:val="0"/>
              <w:marTop w:val="0"/>
              <w:marBottom w:val="0"/>
              <w:divBdr>
                <w:top w:val="none" w:sz="0" w:space="0" w:color="auto"/>
                <w:left w:val="none" w:sz="0" w:space="0" w:color="auto"/>
                <w:bottom w:val="none" w:sz="0" w:space="0" w:color="auto"/>
                <w:right w:val="none" w:sz="0" w:space="0" w:color="auto"/>
              </w:divBdr>
              <w:divsChild>
                <w:div w:id="1204096570">
                  <w:marLeft w:val="0"/>
                  <w:marRight w:val="0"/>
                  <w:marTop w:val="0"/>
                  <w:marBottom w:val="0"/>
                  <w:divBdr>
                    <w:top w:val="none" w:sz="0" w:space="0" w:color="auto"/>
                    <w:left w:val="none" w:sz="0" w:space="0" w:color="auto"/>
                    <w:bottom w:val="none" w:sz="0" w:space="0" w:color="auto"/>
                    <w:right w:val="none" w:sz="0" w:space="0" w:color="auto"/>
                  </w:divBdr>
                </w:div>
              </w:divsChild>
            </w:div>
            <w:div w:id="1132862697">
              <w:marLeft w:val="0"/>
              <w:marRight w:val="0"/>
              <w:marTop w:val="0"/>
              <w:marBottom w:val="0"/>
              <w:divBdr>
                <w:top w:val="none" w:sz="0" w:space="0" w:color="auto"/>
                <w:left w:val="none" w:sz="0" w:space="0" w:color="auto"/>
                <w:bottom w:val="none" w:sz="0" w:space="0" w:color="auto"/>
                <w:right w:val="none" w:sz="0" w:space="0" w:color="auto"/>
              </w:divBdr>
              <w:divsChild>
                <w:div w:id="935989094">
                  <w:marLeft w:val="0"/>
                  <w:marRight w:val="0"/>
                  <w:marTop w:val="0"/>
                  <w:marBottom w:val="0"/>
                  <w:divBdr>
                    <w:top w:val="none" w:sz="0" w:space="0" w:color="auto"/>
                    <w:left w:val="none" w:sz="0" w:space="0" w:color="auto"/>
                    <w:bottom w:val="none" w:sz="0" w:space="0" w:color="auto"/>
                    <w:right w:val="none" w:sz="0" w:space="0" w:color="auto"/>
                  </w:divBdr>
                </w:div>
              </w:divsChild>
            </w:div>
            <w:div w:id="2063433164">
              <w:marLeft w:val="0"/>
              <w:marRight w:val="0"/>
              <w:marTop w:val="0"/>
              <w:marBottom w:val="0"/>
              <w:divBdr>
                <w:top w:val="none" w:sz="0" w:space="0" w:color="auto"/>
                <w:left w:val="none" w:sz="0" w:space="0" w:color="auto"/>
                <w:bottom w:val="none" w:sz="0" w:space="0" w:color="auto"/>
                <w:right w:val="none" w:sz="0" w:space="0" w:color="auto"/>
              </w:divBdr>
              <w:divsChild>
                <w:div w:id="611400491">
                  <w:marLeft w:val="0"/>
                  <w:marRight w:val="0"/>
                  <w:marTop w:val="0"/>
                  <w:marBottom w:val="0"/>
                  <w:divBdr>
                    <w:top w:val="none" w:sz="0" w:space="0" w:color="auto"/>
                    <w:left w:val="none" w:sz="0" w:space="0" w:color="auto"/>
                    <w:bottom w:val="none" w:sz="0" w:space="0" w:color="auto"/>
                    <w:right w:val="none" w:sz="0" w:space="0" w:color="auto"/>
                  </w:divBdr>
                </w:div>
              </w:divsChild>
            </w:div>
            <w:div w:id="1752701698">
              <w:marLeft w:val="0"/>
              <w:marRight w:val="0"/>
              <w:marTop w:val="0"/>
              <w:marBottom w:val="0"/>
              <w:divBdr>
                <w:top w:val="none" w:sz="0" w:space="0" w:color="auto"/>
                <w:left w:val="none" w:sz="0" w:space="0" w:color="auto"/>
                <w:bottom w:val="none" w:sz="0" w:space="0" w:color="auto"/>
                <w:right w:val="none" w:sz="0" w:space="0" w:color="auto"/>
              </w:divBdr>
              <w:divsChild>
                <w:div w:id="397366280">
                  <w:marLeft w:val="0"/>
                  <w:marRight w:val="0"/>
                  <w:marTop w:val="0"/>
                  <w:marBottom w:val="0"/>
                  <w:divBdr>
                    <w:top w:val="none" w:sz="0" w:space="0" w:color="auto"/>
                    <w:left w:val="none" w:sz="0" w:space="0" w:color="auto"/>
                    <w:bottom w:val="none" w:sz="0" w:space="0" w:color="auto"/>
                    <w:right w:val="none" w:sz="0" w:space="0" w:color="auto"/>
                  </w:divBdr>
                </w:div>
              </w:divsChild>
            </w:div>
            <w:div w:id="1013919321">
              <w:marLeft w:val="0"/>
              <w:marRight w:val="0"/>
              <w:marTop w:val="0"/>
              <w:marBottom w:val="0"/>
              <w:divBdr>
                <w:top w:val="none" w:sz="0" w:space="0" w:color="auto"/>
                <w:left w:val="none" w:sz="0" w:space="0" w:color="auto"/>
                <w:bottom w:val="none" w:sz="0" w:space="0" w:color="auto"/>
                <w:right w:val="none" w:sz="0" w:space="0" w:color="auto"/>
              </w:divBdr>
              <w:divsChild>
                <w:div w:id="829564322">
                  <w:marLeft w:val="0"/>
                  <w:marRight w:val="0"/>
                  <w:marTop w:val="0"/>
                  <w:marBottom w:val="0"/>
                  <w:divBdr>
                    <w:top w:val="none" w:sz="0" w:space="0" w:color="auto"/>
                    <w:left w:val="none" w:sz="0" w:space="0" w:color="auto"/>
                    <w:bottom w:val="none" w:sz="0" w:space="0" w:color="auto"/>
                    <w:right w:val="none" w:sz="0" w:space="0" w:color="auto"/>
                  </w:divBdr>
                </w:div>
              </w:divsChild>
            </w:div>
            <w:div w:id="79184994">
              <w:marLeft w:val="0"/>
              <w:marRight w:val="0"/>
              <w:marTop w:val="0"/>
              <w:marBottom w:val="0"/>
              <w:divBdr>
                <w:top w:val="none" w:sz="0" w:space="0" w:color="auto"/>
                <w:left w:val="none" w:sz="0" w:space="0" w:color="auto"/>
                <w:bottom w:val="none" w:sz="0" w:space="0" w:color="auto"/>
                <w:right w:val="none" w:sz="0" w:space="0" w:color="auto"/>
              </w:divBdr>
              <w:divsChild>
                <w:div w:id="8212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201">
      <w:bodyDiv w:val="1"/>
      <w:marLeft w:val="0"/>
      <w:marRight w:val="0"/>
      <w:marTop w:val="0"/>
      <w:marBottom w:val="0"/>
      <w:divBdr>
        <w:top w:val="none" w:sz="0" w:space="0" w:color="auto"/>
        <w:left w:val="none" w:sz="0" w:space="0" w:color="auto"/>
        <w:bottom w:val="none" w:sz="0" w:space="0" w:color="auto"/>
        <w:right w:val="none" w:sz="0" w:space="0" w:color="auto"/>
      </w:divBdr>
      <w:divsChild>
        <w:div w:id="2135709015">
          <w:marLeft w:val="0"/>
          <w:marRight w:val="0"/>
          <w:marTop w:val="0"/>
          <w:marBottom w:val="0"/>
          <w:divBdr>
            <w:top w:val="none" w:sz="0" w:space="0" w:color="auto"/>
            <w:left w:val="none" w:sz="0" w:space="0" w:color="auto"/>
            <w:bottom w:val="none" w:sz="0" w:space="0" w:color="auto"/>
            <w:right w:val="none" w:sz="0" w:space="0" w:color="auto"/>
          </w:divBdr>
          <w:divsChild>
            <w:div w:id="1668677971">
              <w:marLeft w:val="0"/>
              <w:marRight w:val="0"/>
              <w:marTop w:val="0"/>
              <w:marBottom w:val="0"/>
              <w:divBdr>
                <w:top w:val="none" w:sz="0" w:space="0" w:color="auto"/>
                <w:left w:val="none" w:sz="0" w:space="0" w:color="auto"/>
                <w:bottom w:val="none" w:sz="0" w:space="0" w:color="auto"/>
                <w:right w:val="none" w:sz="0" w:space="0" w:color="auto"/>
              </w:divBdr>
              <w:divsChild>
                <w:div w:id="184370684">
                  <w:marLeft w:val="0"/>
                  <w:marRight w:val="0"/>
                  <w:marTop w:val="0"/>
                  <w:marBottom w:val="0"/>
                  <w:divBdr>
                    <w:top w:val="none" w:sz="0" w:space="0" w:color="auto"/>
                    <w:left w:val="none" w:sz="0" w:space="0" w:color="auto"/>
                    <w:bottom w:val="none" w:sz="0" w:space="0" w:color="auto"/>
                    <w:right w:val="none" w:sz="0" w:space="0" w:color="auto"/>
                  </w:divBdr>
                </w:div>
              </w:divsChild>
            </w:div>
            <w:div w:id="506094510">
              <w:marLeft w:val="0"/>
              <w:marRight w:val="0"/>
              <w:marTop w:val="0"/>
              <w:marBottom w:val="0"/>
              <w:divBdr>
                <w:top w:val="none" w:sz="0" w:space="0" w:color="auto"/>
                <w:left w:val="none" w:sz="0" w:space="0" w:color="auto"/>
                <w:bottom w:val="none" w:sz="0" w:space="0" w:color="auto"/>
                <w:right w:val="none" w:sz="0" w:space="0" w:color="auto"/>
              </w:divBdr>
              <w:divsChild>
                <w:div w:id="1672610066">
                  <w:marLeft w:val="0"/>
                  <w:marRight w:val="0"/>
                  <w:marTop w:val="0"/>
                  <w:marBottom w:val="0"/>
                  <w:divBdr>
                    <w:top w:val="none" w:sz="0" w:space="0" w:color="auto"/>
                    <w:left w:val="none" w:sz="0" w:space="0" w:color="auto"/>
                    <w:bottom w:val="none" w:sz="0" w:space="0" w:color="auto"/>
                    <w:right w:val="none" w:sz="0" w:space="0" w:color="auto"/>
                  </w:divBdr>
                </w:div>
              </w:divsChild>
            </w:div>
            <w:div w:id="1308589040">
              <w:marLeft w:val="0"/>
              <w:marRight w:val="0"/>
              <w:marTop w:val="0"/>
              <w:marBottom w:val="0"/>
              <w:divBdr>
                <w:top w:val="none" w:sz="0" w:space="0" w:color="auto"/>
                <w:left w:val="none" w:sz="0" w:space="0" w:color="auto"/>
                <w:bottom w:val="none" w:sz="0" w:space="0" w:color="auto"/>
                <w:right w:val="none" w:sz="0" w:space="0" w:color="auto"/>
              </w:divBdr>
              <w:divsChild>
                <w:div w:id="514148219">
                  <w:marLeft w:val="0"/>
                  <w:marRight w:val="0"/>
                  <w:marTop w:val="0"/>
                  <w:marBottom w:val="0"/>
                  <w:divBdr>
                    <w:top w:val="none" w:sz="0" w:space="0" w:color="auto"/>
                    <w:left w:val="none" w:sz="0" w:space="0" w:color="auto"/>
                    <w:bottom w:val="none" w:sz="0" w:space="0" w:color="auto"/>
                    <w:right w:val="none" w:sz="0" w:space="0" w:color="auto"/>
                  </w:divBdr>
                </w:div>
              </w:divsChild>
            </w:div>
            <w:div w:id="1916470766">
              <w:marLeft w:val="0"/>
              <w:marRight w:val="0"/>
              <w:marTop w:val="0"/>
              <w:marBottom w:val="0"/>
              <w:divBdr>
                <w:top w:val="none" w:sz="0" w:space="0" w:color="auto"/>
                <w:left w:val="none" w:sz="0" w:space="0" w:color="auto"/>
                <w:bottom w:val="none" w:sz="0" w:space="0" w:color="auto"/>
                <w:right w:val="none" w:sz="0" w:space="0" w:color="auto"/>
              </w:divBdr>
              <w:divsChild>
                <w:div w:id="12482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8380">
      <w:bodyDiv w:val="1"/>
      <w:marLeft w:val="0"/>
      <w:marRight w:val="0"/>
      <w:marTop w:val="0"/>
      <w:marBottom w:val="0"/>
      <w:divBdr>
        <w:top w:val="none" w:sz="0" w:space="0" w:color="auto"/>
        <w:left w:val="none" w:sz="0" w:space="0" w:color="auto"/>
        <w:bottom w:val="none" w:sz="0" w:space="0" w:color="auto"/>
        <w:right w:val="none" w:sz="0" w:space="0" w:color="auto"/>
      </w:divBdr>
      <w:divsChild>
        <w:div w:id="19863283">
          <w:marLeft w:val="0"/>
          <w:marRight w:val="0"/>
          <w:marTop w:val="0"/>
          <w:marBottom w:val="0"/>
          <w:divBdr>
            <w:top w:val="none" w:sz="0" w:space="0" w:color="auto"/>
            <w:left w:val="none" w:sz="0" w:space="0" w:color="auto"/>
            <w:bottom w:val="none" w:sz="0" w:space="0" w:color="auto"/>
            <w:right w:val="none" w:sz="0" w:space="0" w:color="auto"/>
          </w:divBdr>
        </w:div>
        <w:div w:id="574241649">
          <w:marLeft w:val="0"/>
          <w:marRight w:val="0"/>
          <w:marTop w:val="0"/>
          <w:marBottom w:val="0"/>
          <w:divBdr>
            <w:top w:val="none" w:sz="0" w:space="0" w:color="auto"/>
            <w:left w:val="none" w:sz="0" w:space="0" w:color="auto"/>
            <w:bottom w:val="none" w:sz="0" w:space="0" w:color="auto"/>
            <w:right w:val="none" w:sz="0" w:space="0" w:color="auto"/>
          </w:divBdr>
        </w:div>
      </w:divsChild>
    </w:div>
    <w:div w:id="101734154">
      <w:bodyDiv w:val="1"/>
      <w:marLeft w:val="0"/>
      <w:marRight w:val="0"/>
      <w:marTop w:val="0"/>
      <w:marBottom w:val="0"/>
      <w:divBdr>
        <w:top w:val="none" w:sz="0" w:space="0" w:color="auto"/>
        <w:left w:val="none" w:sz="0" w:space="0" w:color="auto"/>
        <w:bottom w:val="none" w:sz="0" w:space="0" w:color="auto"/>
        <w:right w:val="none" w:sz="0" w:space="0" w:color="auto"/>
      </w:divBdr>
      <w:divsChild>
        <w:div w:id="1746226115">
          <w:marLeft w:val="0"/>
          <w:marRight w:val="0"/>
          <w:marTop w:val="0"/>
          <w:marBottom w:val="0"/>
          <w:divBdr>
            <w:top w:val="none" w:sz="0" w:space="0" w:color="auto"/>
            <w:left w:val="none" w:sz="0" w:space="0" w:color="auto"/>
            <w:bottom w:val="none" w:sz="0" w:space="0" w:color="auto"/>
            <w:right w:val="none" w:sz="0" w:space="0" w:color="auto"/>
          </w:divBdr>
          <w:divsChild>
            <w:div w:id="537209473">
              <w:marLeft w:val="0"/>
              <w:marRight w:val="0"/>
              <w:marTop w:val="0"/>
              <w:marBottom w:val="0"/>
              <w:divBdr>
                <w:top w:val="none" w:sz="0" w:space="0" w:color="auto"/>
                <w:left w:val="none" w:sz="0" w:space="0" w:color="auto"/>
                <w:bottom w:val="none" w:sz="0" w:space="0" w:color="auto"/>
                <w:right w:val="none" w:sz="0" w:space="0" w:color="auto"/>
              </w:divBdr>
              <w:divsChild>
                <w:div w:id="1086683719">
                  <w:marLeft w:val="0"/>
                  <w:marRight w:val="0"/>
                  <w:marTop w:val="0"/>
                  <w:marBottom w:val="0"/>
                  <w:divBdr>
                    <w:top w:val="none" w:sz="0" w:space="0" w:color="auto"/>
                    <w:left w:val="none" w:sz="0" w:space="0" w:color="auto"/>
                    <w:bottom w:val="none" w:sz="0" w:space="0" w:color="auto"/>
                    <w:right w:val="none" w:sz="0" w:space="0" w:color="auto"/>
                  </w:divBdr>
                </w:div>
              </w:divsChild>
            </w:div>
            <w:div w:id="1743866176">
              <w:marLeft w:val="0"/>
              <w:marRight w:val="0"/>
              <w:marTop w:val="0"/>
              <w:marBottom w:val="0"/>
              <w:divBdr>
                <w:top w:val="none" w:sz="0" w:space="0" w:color="auto"/>
                <w:left w:val="none" w:sz="0" w:space="0" w:color="auto"/>
                <w:bottom w:val="none" w:sz="0" w:space="0" w:color="auto"/>
                <w:right w:val="none" w:sz="0" w:space="0" w:color="auto"/>
              </w:divBdr>
              <w:divsChild>
                <w:div w:id="2041785199">
                  <w:marLeft w:val="0"/>
                  <w:marRight w:val="0"/>
                  <w:marTop w:val="0"/>
                  <w:marBottom w:val="0"/>
                  <w:divBdr>
                    <w:top w:val="none" w:sz="0" w:space="0" w:color="auto"/>
                    <w:left w:val="none" w:sz="0" w:space="0" w:color="auto"/>
                    <w:bottom w:val="none" w:sz="0" w:space="0" w:color="auto"/>
                    <w:right w:val="none" w:sz="0" w:space="0" w:color="auto"/>
                  </w:divBdr>
                </w:div>
              </w:divsChild>
            </w:div>
            <w:div w:id="1833136430">
              <w:marLeft w:val="0"/>
              <w:marRight w:val="0"/>
              <w:marTop w:val="0"/>
              <w:marBottom w:val="0"/>
              <w:divBdr>
                <w:top w:val="none" w:sz="0" w:space="0" w:color="auto"/>
                <w:left w:val="none" w:sz="0" w:space="0" w:color="auto"/>
                <w:bottom w:val="none" w:sz="0" w:space="0" w:color="auto"/>
                <w:right w:val="none" w:sz="0" w:space="0" w:color="auto"/>
              </w:divBdr>
              <w:divsChild>
                <w:div w:id="501554081">
                  <w:marLeft w:val="0"/>
                  <w:marRight w:val="0"/>
                  <w:marTop w:val="0"/>
                  <w:marBottom w:val="0"/>
                  <w:divBdr>
                    <w:top w:val="none" w:sz="0" w:space="0" w:color="auto"/>
                    <w:left w:val="none" w:sz="0" w:space="0" w:color="auto"/>
                    <w:bottom w:val="none" w:sz="0" w:space="0" w:color="auto"/>
                    <w:right w:val="none" w:sz="0" w:space="0" w:color="auto"/>
                  </w:divBdr>
                </w:div>
              </w:divsChild>
            </w:div>
            <w:div w:id="2146503380">
              <w:marLeft w:val="0"/>
              <w:marRight w:val="0"/>
              <w:marTop w:val="0"/>
              <w:marBottom w:val="0"/>
              <w:divBdr>
                <w:top w:val="none" w:sz="0" w:space="0" w:color="auto"/>
                <w:left w:val="none" w:sz="0" w:space="0" w:color="auto"/>
                <w:bottom w:val="none" w:sz="0" w:space="0" w:color="auto"/>
                <w:right w:val="none" w:sz="0" w:space="0" w:color="auto"/>
              </w:divBdr>
              <w:divsChild>
                <w:div w:id="238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897">
      <w:bodyDiv w:val="1"/>
      <w:marLeft w:val="0"/>
      <w:marRight w:val="0"/>
      <w:marTop w:val="0"/>
      <w:marBottom w:val="0"/>
      <w:divBdr>
        <w:top w:val="none" w:sz="0" w:space="0" w:color="auto"/>
        <w:left w:val="none" w:sz="0" w:space="0" w:color="auto"/>
        <w:bottom w:val="none" w:sz="0" w:space="0" w:color="auto"/>
        <w:right w:val="none" w:sz="0" w:space="0" w:color="auto"/>
      </w:divBdr>
      <w:divsChild>
        <w:div w:id="502823458">
          <w:marLeft w:val="0"/>
          <w:marRight w:val="0"/>
          <w:marTop w:val="0"/>
          <w:marBottom w:val="0"/>
          <w:divBdr>
            <w:top w:val="none" w:sz="0" w:space="0" w:color="auto"/>
            <w:left w:val="none" w:sz="0" w:space="0" w:color="auto"/>
            <w:bottom w:val="none" w:sz="0" w:space="0" w:color="auto"/>
            <w:right w:val="none" w:sz="0" w:space="0" w:color="auto"/>
          </w:divBdr>
        </w:div>
        <w:div w:id="589773236">
          <w:marLeft w:val="0"/>
          <w:marRight w:val="0"/>
          <w:marTop w:val="0"/>
          <w:marBottom w:val="0"/>
          <w:divBdr>
            <w:top w:val="none" w:sz="0" w:space="0" w:color="auto"/>
            <w:left w:val="none" w:sz="0" w:space="0" w:color="auto"/>
            <w:bottom w:val="none" w:sz="0" w:space="0" w:color="auto"/>
            <w:right w:val="none" w:sz="0" w:space="0" w:color="auto"/>
          </w:divBdr>
        </w:div>
        <w:div w:id="1022047412">
          <w:marLeft w:val="0"/>
          <w:marRight w:val="0"/>
          <w:marTop w:val="0"/>
          <w:marBottom w:val="0"/>
          <w:divBdr>
            <w:top w:val="none" w:sz="0" w:space="0" w:color="auto"/>
            <w:left w:val="none" w:sz="0" w:space="0" w:color="auto"/>
            <w:bottom w:val="none" w:sz="0" w:space="0" w:color="auto"/>
            <w:right w:val="none" w:sz="0" w:space="0" w:color="auto"/>
          </w:divBdr>
        </w:div>
        <w:div w:id="2037581054">
          <w:marLeft w:val="0"/>
          <w:marRight w:val="0"/>
          <w:marTop w:val="0"/>
          <w:marBottom w:val="0"/>
          <w:divBdr>
            <w:top w:val="none" w:sz="0" w:space="0" w:color="auto"/>
            <w:left w:val="none" w:sz="0" w:space="0" w:color="auto"/>
            <w:bottom w:val="none" w:sz="0" w:space="0" w:color="auto"/>
            <w:right w:val="none" w:sz="0" w:space="0" w:color="auto"/>
          </w:divBdr>
        </w:div>
      </w:divsChild>
    </w:div>
    <w:div w:id="166336222">
      <w:bodyDiv w:val="1"/>
      <w:marLeft w:val="0"/>
      <w:marRight w:val="0"/>
      <w:marTop w:val="0"/>
      <w:marBottom w:val="0"/>
      <w:divBdr>
        <w:top w:val="none" w:sz="0" w:space="0" w:color="auto"/>
        <w:left w:val="none" w:sz="0" w:space="0" w:color="auto"/>
        <w:bottom w:val="none" w:sz="0" w:space="0" w:color="auto"/>
        <w:right w:val="none" w:sz="0" w:space="0" w:color="auto"/>
      </w:divBdr>
      <w:divsChild>
        <w:div w:id="85540764">
          <w:marLeft w:val="0"/>
          <w:marRight w:val="0"/>
          <w:marTop w:val="0"/>
          <w:marBottom w:val="0"/>
          <w:divBdr>
            <w:top w:val="none" w:sz="0" w:space="0" w:color="auto"/>
            <w:left w:val="none" w:sz="0" w:space="0" w:color="auto"/>
            <w:bottom w:val="none" w:sz="0" w:space="0" w:color="auto"/>
            <w:right w:val="none" w:sz="0" w:space="0" w:color="auto"/>
          </w:divBdr>
        </w:div>
        <w:div w:id="154735451">
          <w:marLeft w:val="0"/>
          <w:marRight w:val="0"/>
          <w:marTop w:val="0"/>
          <w:marBottom w:val="0"/>
          <w:divBdr>
            <w:top w:val="none" w:sz="0" w:space="0" w:color="auto"/>
            <w:left w:val="none" w:sz="0" w:space="0" w:color="auto"/>
            <w:bottom w:val="none" w:sz="0" w:space="0" w:color="auto"/>
            <w:right w:val="none" w:sz="0" w:space="0" w:color="auto"/>
          </w:divBdr>
        </w:div>
        <w:div w:id="225727188">
          <w:marLeft w:val="0"/>
          <w:marRight w:val="0"/>
          <w:marTop w:val="0"/>
          <w:marBottom w:val="0"/>
          <w:divBdr>
            <w:top w:val="none" w:sz="0" w:space="0" w:color="auto"/>
            <w:left w:val="none" w:sz="0" w:space="0" w:color="auto"/>
            <w:bottom w:val="none" w:sz="0" w:space="0" w:color="auto"/>
            <w:right w:val="none" w:sz="0" w:space="0" w:color="auto"/>
          </w:divBdr>
        </w:div>
        <w:div w:id="891501341">
          <w:marLeft w:val="0"/>
          <w:marRight w:val="0"/>
          <w:marTop w:val="0"/>
          <w:marBottom w:val="0"/>
          <w:divBdr>
            <w:top w:val="none" w:sz="0" w:space="0" w:color="auto"/>
            <w:left w:val="none" w:sz="0" w:space="0" w:color="auto"/>
            <w:bottom w:val="none" w:sz="0" w:space="0" w:color="auto"/>
            <w:right w:val="none" w:sz="0" w:space="0" w:color="auto"/>
          </w:divBdr>
        </w:div>
        <w:div w:id="1052776478">
          <w:marLeft w:val="0"/>
          <w:marRight w:val="0"/>
          <w:marTop w:val="0"/>
          <w:marBottom w:val="0"/>
          <w:divBdr>
            <w:top w:val="none" w:sz="0" w:space="0" w:color="auto"/>
            <w:left w:val="none" w:sz="0" w:space="0" w:color="auto"/>
            <w:bottom w:val="none" w:sz="0" w:space="0" w:color="auto"/>
            <w:right w:val="none" w:sz="0" w:space="0" w:color="auto"/>
          </w:divBdr>
        </w:div>
        <w:div w:id="1089428118">
          <w:marLeft w:val="0"/>
          <w:marRight w:val="0"/>
          <w:marTop w:val="0"/>
          <w:marBottom w:val="0"/>
          <w:divBdr>
            <w:top w:val="none" w:sz="0" w:space="0" w:color="auto"/>
            <w:left w:val="none" w:sz="0" w:space="0" w:color="auto"/>
            <w:bottom w:val="none" w:sz="0" w:space="0" w:color="auto"/>
            <w:right w:val="none" w:sz="0" w:space="0" w:color="auto"/>
          </w:divBdr>
        </w:div>
        <w:div w:id="1219974462">
          <w:marLeft w:val="0"/>
          <w:marRight w:val="0"/>
          <w:marTop w:val="0"/>
          <w:marBottom w:val="0"/>
          <w:divBdr>
            <w:top w:val="none" w:sz="0" w:space="0" w:color="auto"/>
            <w:left w:val="none" w:sz="0" w:space="0" w:color="auto"/>
            <w:bottom w:val="none" w:sz="0" w:space="0" w:color="auto"/>
            <w:right w:val="none" w:sz="0" w:space="0" w:color="auto"/>
          </w:divBdr>
        </w:div>
        <w:div w:id="1259679906">
          <w:marLeft w:val="0"/>
          <w:marRight w:val="0"/>
          <w:marTop w:val="0"/>
          <w:marBottom w:val="0"/>
          <w:divBdr>
            <w:top w:val="none" w:sz="0" w:space="0" w:color="auto"/>
            <w:left w:val="none" w:sz="0" w:space="0" w:color="auto"/>
            <w:bottom w:val="none" w:sz="0" w:space="0" w:color="auto"/>
            <w:right w:val="none" w:sz="0" w:space="0" w:color="auto"/>
          </w:divBdr>
        </w:div>
        <w:div w:id="1330597999">
          <w:marLeft w:val="0"/>
          <w:marRight w:val="0"/>
          <w:marTop w:val="0"/>
          <w:marBottom w:val="0"/>
          <w:divBdr>
            <w:top w:val="none" w:sz="0" w:space="0" w:color="auto"/>
            <w:left w:val="none" w:sz="0" w:space="0" w:color="auto"/>
            <w:bottom w:val="none" w:sz="0" w:space="0" w:color="auto"/>
            <w:right w:val="none" w:sz="0" w:space="0" w:color="auto"/>
          </w:divBdr>
        </w:div>
        <w:div w:id="1556774294">
          <w:marLeft w:val="0"/>
          <w:marRight w:val="0"/>
          <w:marTop w:val="0"/>
          <w:marBottom w:val="0"/>
          <w:divBdr>
            <w:top w:val="none" w:sz="0" w:space="0" w:color="auto"/>
            <w:left w:val="none" w:sz="0" w:space="0" w:color="auto"/>
            <w:bottom w:val="none" w:sz="0" w:space="0" w:color="auto"/>
            <w:right w:val="none" w:sz="0" w:space="0" w:color="auto"/>
          </w:divBdr>
        </w:div>
        <w:div w:id="1606884865">
          <w:marLeft w:val="0"/>
          <w:marRight w:val="0"/>
          <w:marTop w:val="0"/>
          <w:marBottom w:val="0"/>
          <w:divBdr>
            <w:top w:val="none" w:sz="0" w:space="0" w:color="auto"/>
            <w:left w:val="none" w:sz="0" w:space="0" w:color="auto"/>
            <w:bottom w:val="none" w:sz="0" w:space="0" w:color="auto"/>
            <w:right w:val="none" w:sz="0" w:space="0" w:color="auto"/>
          </w:divBdr>
        </w:div>
        <w:div w:id="1652054823">
          <w:marLeft w:val="0"/>
          <w:marRight w:val="0"/>
          <w:marTop w:val="0"/>
          <w:marBottom w:val="0"/>
          <w:divBdr>
            <w:top w:val="none" w:sz="0" w:space="0" w:color="auto"/>
            <w:left w:val="none" w:sz="0" w:space="0" w:color="auto"/>
            <w:bottom w:val="none" w:sz="0" w:space="0" w:color="auto"/>
            <w:right w:val="none" w:sz="0" w:space="0" w:color="auto"/>
          </w:divBdr>
        </w:div>
      </w:divsChild>
    </w:div>
    <w:div w:id="250480210">
      <w:bodyDiv w:val="1"/>
      <w:marLeft w:val="0"/>
      <w:marRight w:val="0"/>
      <w:marTop w:val="0"/>
      <w:marBottom w:val="0"/>
      <w:divBdr>
        <w:top w:val="none" w:sz="0" w:space="0" w:color="auto"/>
        <w:left w:val="none" w:sz="0" w:space="0" w:color="auto"/>
        <w:bottom w:val="none" w:sz="0" w:space="0" w:color="auto"/>
        <w:right w:val="none" w:sz="0" w:space="0" w:color="auto"/>
      </w:divBdr>
      <w:divsChild>
        <w:div w:id="242449857">
          <w:marLeft w:val="0"/>
          <w:marRight w:val="0"/>
          <w:marTop w:val="0"/>
          <w:marBottom w:val="0"/>
          <w:divBdr>
            <w:top w:val="none" w:sz="0" w:space="0" w:color="auto"/>
            <w:left w:val="none" w:sz="0" w:space="0" w:color="auto"/>
            <w:bottom w:val="none" w:sz="0" w:space="0" w:color="auto"/>
            <w:right w:val="none" w:sz="0" w:space="0" w:color="auto"/>
          </w:divBdr>
          <w:divsChild>
            <w:div w:id="535433741">
              <w:marLeft w:val="0"/>
              <w:marRight w:val="0"/>
              <w:marTop w:val="0"/>
              <w:marBottom w:val="0"/>
              <w:divBdr>
                <w:top w:val="none" w:sz="0" w:space="0" w:color="auto"/>
                <w:left w:val="none" w:sz="0" w:space="0" w:color="auto"/>
                <w:bottom w:val="none" w:sz="0" w:space="0" w:color="auto"/>
                <w:right w:val="none" w:sz="0" w:space="0" w:color="auto"/>
              </w:divBdr>
              <w:divsChild>
                <w:div w:id="816145192">
                  <w:marLeft w:val="0"/>
                  <w:marRight w:val="0"/>
                  <w:marTop w:val="0"/>
                  <w:marBottom w:val="0"/>
                  <w:divBdr>
                    <w:top w:val="none" w:sz="0" w:space="0" w:color="auto"/>
                    <w:left w:val="none" w:sz="0" w:space="0" w:color="auto"/>
                    <w:bottom w:val="none" w:sz="0" w:space="0" w:color="auto"/>
                    <w:right w:val="none" w:sz="0" w:space="0" w:color="auto"/>
                  </w:divBdr>
                </w:div>
              </w:divsChild>
            </w:div>
            <w:div w:id="1204748890">
              <w:marLeft w:val="0"/>
              <w:marRight w:val="0"/>
              <w:marTop w:val="0"/>
              <w:marBottom w:val="0"/>
              <w:divBdr>
                <w:top w:val="none" w:sz="0" w:space="0" w:color="auto"/>
                <w:left w:val="none" w:sz="0" w:space="0" w:color="auto"/>
                <w:bottom w:val="none" w:sz="0" w:space="0" w:color="auto"/>
                <w:right w:val="none" w:sz="0" w:space="0" w:color="auto"/>
              </w:divBdr>
              <w:divsChild>
                <w:div w:id="1321956665">
                  <w:marLeft w:val="0"/>
                  <w:marRight w:val="0"/>
                  <w:marTop w:val="0"/>
                  <w:marBottom w:val="0"/>
                  <w:divBdr>
                    <w:top w:val="none" w:sz="0" w:space="0" w:color="auto"/>
                    <w:left w:val="none" w:sz="0" w:space="0" w:color="auto"/>
                    <w:bottom w:val="none" w:sz="0" w:space="0" w:color="auto"/>
                    <w:right w:val="none" w:sz="0" w:space="0" w:color="auto"/>
                  </w:divBdr>
                </w:div>
              </w:divsChild>
            </w:div>
            <w:div w:id="1310481215">
              <w:marLeft w:val="0"/>
              <w:marRight w:val="0"/>
              <w:marTop w:val="0"/>
              <w:marBottom w:val="0"/>
              <w:divBdr>
                <w:top w:val="none" w:sz="0" w:space="0" w:color="auto"/>
                <w:left w:val="none" w:sz="0" w:space="0" w:color="auto"/>
                <w:bottom w:val="none" w:sz="0" w:space="0" w:color="auto"/>
                <w:right w:val="none" w:sz="0" w:space="0" w:color="auto"/>
              </w:divBdr>
              <w:divsChild>
                <w:div w:id="842091687">
                  <w:marLeft w:val="0"/>
                  <w:marRight w:val="0"/>
                  <w:marTop w:val="0"/>
                  <w:marBottom w:val="0"/>
                  <w:divBdr>
                    <w:top w:val="none" w:sz="0" w:space="0" w:color="auto"/>
                    <w:left w:val="none" w:sz="0" w:space="0" w:color="auto"/>
                    <w:bottom w:val="none" w:sz="0" w:space="0" w:color="auto"/>
                    <w:right w:val="none" w:sz="0" w:space="0" w:color="auto"/>
                  </w:divBdr>
                </w:div>
              </w:divsChild>
            </w:div>
            <w:div w:id="1645233305">
              <w:marLeft w:val="0"/>
              <w:marRight w:val="0"/>
              <w:marTop w:val="0"/>
              <w:marBottom w:val="0"/>
              <w:divBdr>
                <w:top w:val="none" w:sz="0" w:space="0" w:color="auto"/>
                <w:left w:val="none" w:sz="0" w:space="0" w:color="auto"/>
                <w:bottom w:val="none" w:sz="0" w:space="0" w:color="auto"/>
                <w:right w:val="none" w:sz="0" w:space="0" w:color="auto"/>
              </w:divBdr>
              <w:divsChild>
                <w:div w:id="11099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31">
      <w:bodyDiv w:val="1"/>
      <w:marLeft w:val="0"/>
      <w:marRight w:val="0"/>
      <w:marTop w:val="0"/>
      <w:marBottom w:val="0"/>
      <w:divBdr>
        <w:top w:val="none" w:sz="0" w:space="0" w:color="auto"/>
        <w:left w:val="none" w:sz="0" w:space="0" w:color="auto"/>
        <w:bottom w:val="none" w:sz="0" w:space="0" w:color="auto"/>
        <w:right w:val="none" w:sz="0" w:space="0" w:color="auto"/>
      </w:divBdr>
      <w:divsChild>
        <w:div w:id="292833588">
          <w:marLeft w:val="0"/>
          <w:marRight w:val="0"/>
          <w:marTop w:val="0"/>
          <w:marBottom w:val="0"/>
          <w:divBdr>
            <w:top w:val="none" w:sz="0" w:space="0" w:color="auto"/>
            <w:left w:val="none" w:sz="0" w:space="0" w:color="auto"/>
            <w:bottom w:val="none" w:sz="0" w:space="0" w:color="auto"/>
            <w:right w:val="none" w:sz="0" w:space="0" w:color="auto"/>
          </w:divBdr>
        </w:div>
        <w:div w:id="375399797">
          <w:marLeft w:val="0"/>
          <w:marRight w:val="0"/>
          <w:marTop w:val="0"/>
          <w:marBottom w:val="0"/>
          <w:divBdr>
            <w:top w:val="none" w:sz="0" w:space="0" w:color="auto"/>
            <w:left w:val="none" w:sz="0" w:space="0" w:color="auto"/>
            <w:bottom w:val="none" w:sz="0" w:space="0" w:color="auto"/>
            <w:right w:val="none" w:sz="0" w:space="0" w:color="auto"/>
          </w:divBdr>
        </w:div>
        <w:div w:id="395862337">
          <w:marLeft w:val="0"/>
          <w:marRight w:val="0"/>
          <w:marTop w:val="0"/>
          <w:marBottom w:val="0"/>
          <w:divBdr>
            <w:top w:val="none" w:sz="0" w:space="0" w:color="auto"/>
            <w:left w:val="none" w:sz="0" w:space="0" w:color="auto"/>
            <w:bottom w:val="none" w:sz="0" w:space="0" w:color="auto"/>
            <w:right w:val="none" w:sz="0" w:space="0" w:color="auto"/>
          </w:divBdr>
        </w:div>
        <w:div w:id="488988145">
          <w:marLeft w:val="0"/>
          <w:marRight w:val="0"/>
          <w:marTop w:val="0"/>
          <w:marBottom w:val="0"/>
          <w:divBdr>
            <w:top w:val="none" w:sz="0" w:space="0" w:color="auto"/>
            <w:left w:val="none" w:sz="0" w:space="0" w:color="auto"/>
            <w:bottom w:val="none" w:sz="0" w:space="0" w:color="auto"/>
            <w:right w:val="none" w:sz="0" w:space="0" w:color="auto"/>
          </w:divBdr>
        </w:div>
        <w:div w:id="706874757">
          <w:marLeft w:val="0"/>
          <w:marRight w:val="0"/>
          <w:marTop w:val="0"/>
          <w:marBottom w:val="0"/>
          <w:divBdr>
            <w:top w:val="none" w:sz="0" w:space="0" w:color="auto"/>
            <w:left w:val="none" w:sz="0" w:space="0" w:color="auto"/>
            <w:bottom w:val="none" w:sz="0" w:space="0" w:color="auto"/>
            <w:right w:val="none" w:sz="0" w:space="0" w:color="auto"/>
          </w:divBdr>
        </w:div>
        <w:div w:id="930236758">
          <w:marLeft w:val="0"/>
          <w:marRight w:val="0"/>
          <w:marTop w:val="0"/>
          <w:marBottom w:val="0"/>
          <w:divBdr>
            <w:top w:val="none" w:sz="0" w:space="0" w:color="auto"/>
            <w:left w:val="none" w:sz="0" w:space="0" w:color="auto"/>
            <w:bottom w:val="none" w:sz="0" w:space="0" w:color="auto"/>
            <w:right w:val="none" w:sz="0" w:space="0" w:color="auto"/>
          </w:divBdr>
        </w:div>
        <w:div w:id="953515998">
          <w:marLeft w:val="0"/>
          <w:marRight w:val="0"/>
          <w:marTop w:val="0"/>
          <w:marBottom w:val="0"/>
          <w:divBdr>
            <w:top w:val="none" w:sz="0" w:space="0" w:color="auto"/>
            <w:left w:val="none" w:sz="0" w:space="0" w:color="auto"/>
            <w:bottom w:val="none" w:sz="0" w:space="0" w:color="auto"/>
            <w:right w:val="none" w:sz="0" w:space="0" w:color="auto"/>
          </w:divBdr>
        </w:div>
        <w:div w:id="1691561416">
          <w:marLeft w:val="0"/>
          <w:marRight w:val="0"/>
          <w:marTop w:val="0"/>
          <w:marBottom w:val="0"/>
          <w:divBdr>
            <w:top w:val="none" w:sz="0" w:space="0" w:color="auto"/>
            <w:left w:val="none" w:sz="0" w:space="0" w:color="auto"/>
            <w:bottom w:val="none" w:sz="0" w:space="0" w:color="auto"/>
            <w:right w:val="none" w:sz="0" w:space="0" w:color="auto"/>
          </w:divBdr>
        </w:div>
        <w:div w:id="1713266192">
          <w:marLeft w:val="0"/>
          <w:marRight w:val="0"/>
          <w:marTop w:val="0"/>
          <w:marBottom w:val="0"/>
          <w:divBdr>
            <w:top w:val="none" w:sz="0" w:space="0" w:color="auto"/>
            <w:left w:val="none" w:sz="0" w:space="0" w:color="auto"/>
            <w:bottom w:val="none" w:sz="0" w:space="0" w:color="auto"/>
            <w:right w:val="none" w:sz="0" w:space="0" w:color="auto"/>
          </w:divBdr>
        </w:div>
        <w:div w:id="1863467747">
          <w:marLeft w:val="0"/>
          <w:marRight w:val="0"/>
          <w:marTop w:val="0"/>
          <w:marBottom w:val="0"/>
          <w:divBdr>
            <w:top w:val="none" w:sz="0" w:space="0" w:color="auto"/>
            <w:left w:val="none" w:sz="0" w:space="0" w:color="auto"/>
            <w:bottom w:val="none" w:sz="0" w:space="0" w:color="auto"/>
            <w:right w:val="none" w:sz="0" w:space="0" w:color="auto"/>
          </w:divBdr>
        </w:div>
        <w:div w:id="1989552185">
          <w:marLeft w:val="0"/>
          <w:marRight w:val="0"/>
          <w:marTop w:val="0"/>
          <w:marBottom w:val="0"/>
          <w:divBdr>
            <w:top w:val="none" w:sz="0" w:space="0" w:color="auto"/>
            <w:left w:val="none" w:sz="0" w:space="0" w:color="auto"/>
            <w:bottom w:val="none" w:sz="0" w:space="0" w:color="auto"/>
            <w:right w:val="none" w:sz="0" w:space="0" w:color="auto"/>
          </w:divBdr>
        </w:div>
      </w:divsChild>
    </w:div>
    <w:div w:id="339240665">
      <w:bodyDiv w:val="1"/>
      <w:marLeft w:val="0"/>
      <w:marRight w:val="0"/>
      <w:marTop w:val="0"/>
      <w:marBottom w:val="0"/>
      <w:divBdr>
        <w:top w:val="none" w:sz="0" w:space="0" w:color="auto"/>
        <w:left w:val="none" w:sz="0" w:space="0" w:color="auto"/>
        <w:bottom w:val="none" w:sz="0" w:space="0" w:color="auto"/>
        <w:right w:val="none" w:sz="0" w:space="0" w:color="auto"/>
      </w:divBdr>
      <w:divsChild>
        <w:div w:id="1080060058">
          <w:marLeft w:val="0"/>
          <w:marRight w:val="0"/>
          <w:marTop w:val="0"/>
          <w:marBottom w:val="0"/>
          <w:divBdr>
            <w:top w:val="none" w:sz="0" w:space="0" w:color="auto"/>
            <w:left w:val="none" w:sz="0" w:space="0" w:color="auto"/>
            <w:bottom w:val="none" w:sz="0" w:space="0" w:color="auto"/>
            <w:right w:val="none" w:sz="0" w:space="0" w:color="auto"/>
          </w:divBdr>
          <w:divsChild>
            <w:div w:id="1310474854">
              <w:marLeft w:val="0"/>
              <w:marRight w:val="0"/>
              <w:marTop w:val="0"/>
              <w:marBottom w:val="0"/>
              <w:divBdr>
                <w:top w:val="none" w:sz="0" w:space="0" w:color="auto"/>
                <w:left w:val="none" w:sz="0" w:space="0" w:color="auto"/>
                <w:bottom w:val="none" w:sz="0" w:space="0" w:color="auto"/>
                <w:right w:val="none" w:sz="0" w:space="0" w:color="auto"/>
              </w:divBdr>
              <w:divsChild>
                <w:div w:id="848065763">
                  <w:marLeft w:val="0"/>
                  <w:marRight w:val="0"/>
                  <w:marTop w:val="0"/>
                  <w:marBottom w:val="0"/>
                  <w:divBdr>
                    <w:top w:val="none" w:sz="0" w:space="0" w:color="auto"/>
                    <w:left w:val="none" w:sz="0" w:space="0" w:color="auto"/>
                    <w:bottom w:val="none" w:sz="0" w:space="0" w:color="auto"/>
                    <w:right w:val="none" w:sz="0" w:space="0" w:color="auto"/>
                  </w:divBdr>
                </w:div>
              </w:divsChild>
            </w:div>
            <w:div w:id="1834176133">
              <w:marLeft w:val="0"/>
              <w:marRight w:val="0"/>
              <w:marTop w:val="0"/>
              <w:marBottom w:val="0"/>
              <w:divBdr>
                <w:top w:val="none" w:sz="0" w:space="0" w:color="auto"/>
                <w:left w:val="none" w:sz="0" w:space="0" w:color="auto"/>
                <w:bottom w:val="none" w:sz="0" w:space="0" w:color="auto"/>
                <w:right w:val="none" w:sz="0" w:space="0" w:color="auto"/>
              </w:divBdr>
              <w:divsChild>
                <w:div w:id="1618179013">
                  <w:marLeft w:val="0"/>
                  <w:marRight w:val="0"/>
                  <w:marTop w:val="0"/>
                  <w:marBottom w:val="0"/>
                  <w:divBdr>
                    <w:top w:val="none" w:sz="0" w:space="0" w:color="auto"/>
                    <w:left w:val="none" w:sz="0" w:space="0" w:color="auto"/>
                    <w:bottom w:val="none" w:sz="0" w:space="0" w:color="auto"/>
                    <w:right w:val="none" w:sz="0" w:space="0" w:color="auto"/>
                  </w:divBdr>
                </w:div>
              </w:divsChild>
            </w:div>
            <w:div w:id="1525749970">
              <w:marLeft w:val="0"/>
              <w:marRight w:val="0"/>
              <w:marTop w:val="0"/>
              <w:marBottom w:val="0"/>
              <w:divBdr>
                <w:top w:val="none" w:sz="0" w:space="0" w:color="auto"/>
                <w:left w:val="none" w:sz="0" w:space="0" w:color="auto"/>
                <w:bottom w:val="none" w:sz="0" w:space="0" w:color="auto"/>
                <w:right w:val="none" w:sz="0" w:space="0" w:color="auto"/>
              </w:divBdr>
              <w:divsChild>
                <w:div w:id="1378237757">
                  <w:marLeft w:val="0"/>
                  <w:marRight w:val="0"/>
                  <w:marTop w:val="0"/>
                  <w:marBottom w:val="0"/>
                  <w:divBdr>
                    <w:top w:val="none" w:sz="0" w:space="0" w:color="auto"/>
                    <w:left w:val="none" w:sz="0" w:space="0" w:color="auto"/>
                    <w:bottom w:val="none" w:sz="0" w:space="0" w:color="auto"/>
                    <w:right w:val="none" w:sz="0" w:space="0" w:color="auto"/>
                  </w:divBdr>
                </w:div>
              </w:divsChild>
            </w:div>
            <w:div w:id="1756246835">
              <w:marLeft w:val="0"/>
              <w:marRight w:val="0"/>
              <w:marTop w:val="0"/>
              <w:marBottom w:val="0"/>
              <w:divBdr>
                <w:top w:val="none" w:sz="0" w:space="0" w:color="auto"/>
                <w:left w:val="none" w:sz="0" w:space="0" w:color="auto"/>
                <w:bottom w:val="none" w:sz="0" w:space="0" w:color="auto"/>
                <w:right w:val="none" w:sz="0" w:space="0" w:color="auto"/>
              </w:divBdr>
              <w:divsChild>
                <w:div w:id="935480001">
                  <w:marLeft w:val="0"/>
                  <w:marRight w:val="0"/>
                  <w:marTop w:val="0"/>
                  <w:marBottom w:val="0"/>
                  <w:divBdr>
                    <w:top w:val="none" w:sz="0" w:space="0" w:color="auto"/>
                    <w:left w:val="none" w:sz="0" w:space="0" w:color="auto"/>
                    <w:bottom w:val="none" w:sz="0" w:space="0" w:color="auto"/>
                    <w:right w:val="none" w:sz="0" w:space="0" w:color="auto"/>
                  </w:divBdr>
                </w:div>
              </w:divsChild>
            </w:div>
            <w:div w:id="327515557">
              <w:marLeft w:val="0"/>
              <w:marRight w:val="0"/>
              <w:marTop w:val="0"/>
              <w:marBottom w:val="0"/>
              <w:divBdr>
                <w:top w:val="none" w:sz="0" w:space="0" w:color="auto"/>
                <w:left w:val="none" w:sz="0" w:space="0" w:color="auto"/>
                <w:bottom w:val="none" w:sz="0" w:space="0" w:color="auto"/>
                <w:right w:val="none" w:sz="0" w:space="0" w:color="auto"/>
              </w:divBdr>
              <w:divsChild>
                <w:div w:id="1277173239">
                  <w:marLeft w:val="0"/>
                  <w:marRight w:val="0"/>
                  <w:marTop w:val="0"/>
                  <w:marBottom w:val="0"/>
                  <w:divBdr>
                    <w:top w:val="none" w:sz="0" w:space="0" w:color="auto"/>
                    <w:left w:val="none" w:sz="0" w:space="0" w:color="auto"/>
                    <w:bottom w:val="none" w:sz="0" w:space="0" w:color="auto"/>
                    <w:right w:val="none" w:sz="0" w:space="0" w:color="auto"/>
                  </w:divBdr>
                </w:div>
              </w:divsChild>
            </w:div>
            <w:div w:id="375128635">
              <w:marLeft w:val="0"/>
              <w:marRight w:val="0"/>
              <w:marTop w:val="0"/>
              <w:marBottom w:val="0"/>
              <w:divBdr>
                <w:top w:val="none" w:sz="0" w:space="0" w:color="auto"/>
                <w:left w:val="none" w:sz="0" w:space="0" w:color="auto"/>
                <w:bottom w:val="none" w:sz="0" w:space="0" w:color="auto"/>
                <w:right w:val="none" w:sz="0" w:space="0" w:color="auto"/>
              </w:divBdr>
              <w:divsChild>
                <w:div w:id="1363826431">
                  <w:marLeft w:val="0"/>
                  <w:marRight w:val="0"/>
                  <w:marTop w:val="0"/>
                  <w:marBottom w:val="0"/>
                  <w:divBdr>
                    <w:top w:val="none" w:sz="0" w:space="0" w:color="auto"/>
                    <w:left w:val="none" w:sz="0" w:space="0" w:color="auto"/>
                    <w:bottom w:val="none" w:sz="0" w:space="0" w:color="auto"/>
                    <w:right w:val="none" w:sz="0" w:space="0" w:color="auto"/>
                  </w:divBdr>
                </w:div>
              </w:divsChild>
            </w:div>
            <w:div w:id="251016150">
              <w:marLeft w:val="0"/>
              <w:marRight w:val="0"/>
              <w:marTop w:val="0"/>
              <w:marBottom w:val="0"/>
              <w:divBdr>
                <w:top w:val="none" w:sz="0" w:space="0" w:color="auto"/>
                <w:left w:val="none" w:sz="0" w:space="0" w:color="auto"/>
                <w:bottom w:val="none" w:sz="0" w:space="0" w:color="auto"/>
                <w:right w:val="none" w:sz="0" w:space="0" w:color="auto"/>
              </w:divBdr>
              <w:divsChild>
                <w:div w:id="623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8194">
      <w:bodyDiv w:val="1"/>
      <w:marLeft w:val="0"/>
      <w:marRight w:val="0"/>
      <w:marTop w:val="0"/>
      <w:marBottom w:val="0"/>
      <w:divBdr>
        <w:top w:val="none" w:sz="0" w:space="0" w:color="auto"/>
        <w:left w:val="none" w:sz="0" w:space="0" w:color="auto"/>
        <w:bottom w:val="none" w:sz="0" w:space="0" w:color="auto"/>
        <w:right w:val="none" w:sz="0" w:space="0" w:color="auto"/>
      </w:divBdr>
      <w:divsChild>
        <w:div w:id="481115724">
          <w:marLeft w:val="0"/>
          <w:marRight w:val="0"/>
          <w:marTop w:val="0"/>
          <w:marBottom w:val="0"/>
          <w:divBdr>
            <w:top w:val="none" w:sz="0" w:space="0" w:color="auto"/>
            <w:left w:val="none" w:sz="0" w:space="0" w:color="auto"/>
            <w:bottom w:val="none" w:sz="0" w:space="0" w:color="auto"/>
            <w:right w:val="none" w:sz="0" w:space="0" w:color="auto"/>
          </w:divBdr>
        </w:div>
      </w:divsChild>
    </w:div>
    <w:div w:id="364597530">
      <w:bodyDiv w:val="1"/>
      <w:marLeft w:val="0"/>
      <w:marRight w:val="0"/>
      <w:marTop w:val="0"/>
      <w:marBottom w:val="0"/>
      <w:divBdr>
        <w:top w:val="none" w:sz="0" w:space="0" w:color="auto"/>
        <w:left w:val="none" w:sz="0" w:space="0" w:color="auto"/>
        <w:bottom w:val="none" w:sz="0" w:space="0" w:color="auto"/>
        <w:right w:val="none" w:sz="0" w:space="0" w:color="auto"/>
      </w:divBdr>
      <w:divsChild>
        <w:div w:id="1094284213">
          <w:marLeft w:val="0"/>
          <w:marRight w:val="0"/>
          <w:marTop w:val="0"/>
          <w:marBottom w:val="0"/>
          <w:divBdr>
            <w:top w:val="none" w:sz="0" w:space="0" w:color="auto"/>
            <w:left w:val="none" w:sz="0" w:space="0" w:color="auto"/>
            <w:bottom w:val="none" w:sz="0" w:space="0" w:color="auto"/>
            <w:right w:val="none" w:sz="0" w:space="0" w:color="auto"/>
          </w:divBdr>
        </w:div>
        <w:div w:id="1181510557">
          <w:marLeft w:val="0"/>
          <w:marRight w:val="0"/>
          <w:marTop w:val="0"/>
          <w:marBottom w:val="0"/>
          <w:divBdr>
            <w:top w:val="none" w:sz="0" w:space="0" w:color="auto"/>
            <w:left w:val="none" w:sz="0" w:space="0" w:color="auto"/>
            <w:bottom w:val="none" w:sz="0" w:space="0" w:color="auto"/>
            <w:right w:val="none" w:sz="0" w:space="0" w:color="auto"/>
          </w:divBdr>
        </w:div>
        <w:div w:id="2103453744">
          <w:marLeft w:val="0"/>
          <w:marRight w:val="0"/>
          <w:marTop w:val="0"/>
          <w:marBottom w:val="0"/>
          <w:divBdr>
            <w:top w:val="none" w:sz="0" w:space="0" w:color="auto"/>
            <w:left w:val="none" w:sz="0" w:space="0" w:color="auto"/>
            <w:bottom w:val="none" w:sz="0" w:space="0" w:color="auto"/>
            <w:right w:val="none" w:sz="0" w:space="0" w:color="auto"/>
          </w:divBdr>
        </w:div>
      </w:divsChild>
    </w:div>
    <w:div w:id="389034732">
      <w:bodyDiv w:val="1"/>
      <w:marLeft w:val="0"/>
      <w:marRight w:val="0"/>
      <w:marTop w:val="0"/>
      <w:marBottom w:val="0"/>
      <w:divBdr>
        <w:top w:val="none" w:sz="0" w:space="0" w:color="auto"/>
        <w:left w:val="none" w:sz="0" w:space="0" w:color="auto"/>
        <w:bottom w:val="none" w:sz="0" w:space="0" w:color="auto"/>
        <w:right w:val="none" w:sz="0" w:space="0" w:color="auto"/>
      </w:divBdr>
      <w:divsChild>
        <w:div w:id="1935480757">
          <w:marLeft w:val="0"/>
          <w:marRight w:val="0"/>
          <w:marTop w:val="0"/>
          <w:marBottom w:val="0"/>
          <w:divBdr>
            <w:top w:val="none" w:sz="0" w:space="0" w:color="auto"/>
            <w:left w:val="none" w:sz="0" w:space="0" w:color="auto"/>
            <w:bottom w:val="none" w:sz="0" w:space="0" w:color="auto"/>
            <w:right w:val="none" w:sz="0" w:space="0" w:color="auto"/>
          </w:divBdr>
        </w:div>
      </w:divsChild>
    </w:div>
    <w:div w:id="401559701">
      <w:bodyDiv w:val="1"/>
      <w:marLeft w:val="0"/>
      <w:marRight w:val="0"/>
      <w:marTop w:val="0"/>
      <w:marBottom w:val="0"/>
      <w:divBdr>
        <w:top w:val="none" w:sz="0" w:space="0" w:color="auto"/>
        <w:left w:val="none" w:sz="0" w:space="0" w:color="auto"/>
        <w:bottom w:val="none" w:sz="0" w:space="0" w:color="auto"/>
        <w:right w:val="none" w:sz="0" w:space="0" w:color="auto"/>
      </w:divBdr>
      <w:divsChild>
        <w:div w:id="595408365">
          <w:marLeft w:val="0"/>
          <w:marRight w:val="0"/>
          <w:marTop w:val="0"/>
          <w:marBottom w:val="0"/>
          <w:divBdr>
            <w:top w:val="none" w:sz="0" w:space="0" w:color="auto"/>
            <w:left w:val="none" w:sz="0" w:space="0" w:color="auto"/>
            <w:bottom w:val="none" w:sz="0" w:space="0" w:color="auto"/>
            <w:right w:val="none" w:sz="0" w:space="0" w:color="auto"/>
          </w:divBdr>
        </w:div>
        <w:div w:id="1595823237">
          <w:marLeft w:val="0"/>
          <w:marRight w:val="0"/>
          <w:marTop w:val="0"/>
          <w:marBottom w:val="0"/>
          <w:divBdr>
            <w:top w:val="none" w:sz="0" w:space="0" w:color="auto"/>
            <w:left w:val="none" w:sz="0" w:space="0" w:color="auto"/>
            <w:bottom w:val="none" w:sz="0" w:space="0" w:color="auto"/>
            <w:right w:val="none" w:sz="0" w:space="0" w:color="auto"/>
          </w:divBdr>
        </w:div>
      </w:divsChild>
    </w:div>
    <w:div w:id="534201028">
      <w:bodyDiv w:val="1"/>
      <w:marLeft w:val="0"/>
      <w:marRight w:val="0"/>
      <w:marTop w:val="0"/>
      <w:marBottom w:val="0"/>
      <w:divBdr>
        <w:top w:val="none" w:sz="0" w:space="0" w:color="auto"/>
        <w:left w:val="none" w:sz="0" w:space="0" w:color="auto"/>
        <w:bottom w:val="none" w:sz="0" w:space="0" w:color="auto"/>
        <w:right w:val="none" w:sz="0" w:space="0" w:color="auto"/>
      </w:divBdr>
      <w:divsChild>
        <w:div w:id="1351763190">
          <w:marLeft w:val="0"/>
          <w:marRight w:val="0"/>
          <w:marTop w:val="0"/>
          <w:marBottom w:val="0"/>
          <w:divBdr>
            <w:top w:val="none" w:sz="0" w:space="0" w:color="auto"/>
            <w:left w:val="none" w:sz="0" w:space="0" w:color="auto"/>
            <w:bottom w:val="none" w:sz="0" w:space="0" w:color="auto"/>
            <w:right w:val="none" w:sz="0" w:space="0" w:color="auto"/>
          </w:divBdr>
          <w:divsChild>
            <w:div w:id="304969659">
              <w:marLeft w:val="0"/>
              <w:marRight w:val="0"/>
              <w:marTop w:val="0"/>
              <w:marBottom w:val="0"/>
              <w:divBdr>
                <w:top w:val="none" w:sz="0" w:space="0" w:color="auto"/>
                <w:left w:val="none" w:sz="0" w:space="0" w:color="auto"/>
                <w:bottom w:val="none" w:sz="0" w:space="0" w:color="auto"/>
                <w:right w:val="none" w:sz="0" w:space="0" w:color="auto"/>
              </w:divBdr>
              <w:divsChild>
                <w:div w:id="1287851236">
                  <w:marLeft w:val="0"/>
                  <w:marRight w:val="0"/>
                  <w:marTop w:val="0"/>
                  <w:marBottom w:val="0"/>
                  <w:divBdr>
                    <w:top w:val="none" w:sz="0" w:space="0" w:color="auto"/>
                    <w:left w:val="none" w:sz="0" w:space="0" w:color="auto"/>
                    <w:bottom w:val="none" w:sz="0" w:space="0" w:color="auto"/>
                    <w:right w:val="none" w:sz="0" w:space="0" w:color="auto"/>
                  </w:divBdr>
                </w:div>
              </w:divsChild>
            </w:div>
            <w:div w:id="1918828996">
              <w:marLeft w:val="0"/>
              <w:marRight w:val="0"/>
              <w:marTop w:val="0"/>
              <w:marBottom w:val="0"/>
              <w:divBdr>
                <w:top w:val="none" w:sz="0" w:space="0" w:color="auto"/>
                <w:left w:val="none" w:sz="0" w:space="0" w:color="auto"/>
                <w:bottom w:val="none" w:sz="0" w:space="0" w:color="auto"/>
                <w:right w:val="none" w:sz="0" w:space="0" w:color="auto"/>
              </w:divBdr>
              <w:divsChild>
                <w:div w:id="2073649962">
                  <w:marLeft w:val="0"/>
                  <w:marRight w:val="0"/>
                  <w:marTop w:val="0"/>
                  <w:marBottom w:val="0"/>
                  <w:divBdr>
                    <w:top w:val="none" w:sz="0" w:space="0" w:color="auto"/>
                    <w:left w:val="none" w:sz="0" w:space="0" w:color="auto"/>
                    <w:bottom w:val="none" w:sz="0" w:space="0" w:color="auto"/>
                    <w:right w:val="none" w:sz="0" w:space="0" w:color="auto"/>
                  </w:divBdr>
                </w:div>
              </w:divsChild>
            </w:div>
            <w:div w:id="510341689">
              <w:marLeft w:val="0"/>
              <w:marRight w:val="0"/>
              <w:marTop w:val="0"/>
              <w:marBottom w:val="0"/>
              <w:divBdr>
                <w:top w:val="none" w:sz="0" w:space="0" w:color="auto"/>
                <w:left w:val="none" w:sz="0" w:space="0" w:color="auto"/>
                <w:bottom w:val="none" w:sz="0" w:space="0" w:color="auto"/>
                <w:right w:val="none" w:sz="0" w:space="0" w:color="auto"/>
              </w:divBdr>
              <w:divsChild>
                <w:div w:id="9217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3885">
      <w:bodyDiv w:val="1"/>
      <w:marLeft w:val="0"/>
      <w:marRight w:val="0"/>
      <w:marTop w:val="0"/>
      <w:marBottom w:val="0"/>
      <w:divBdr>
        <w:top w:val="none" w:sz="0" w:space="0" w:color="auto"/>
        <w:left w:val="none" w:sz="0" w:space="0" w:color="auto"/>
        <w:bottom w:val="none" w:sz="0" w:space="0" w:color="auto"/>
        <w:right w:val="none" w:sz="0" w:space="0" w:color="auto"/>
      </w:divBdr>
      <w:divsChild>
        <w:div w:id="1704985708">
          <w:marLeft w:val="0"/>
          <w:marRight w:val="0"/>
          <w:marTop w:val="0"/>
          <w:marBottom w:val="0"/>
          <w:divBdr>
            <w:top w:val="none" w:sz="0" w:space="0" w:color="auto"/>
            <w:left w:val="none" w:sz="0" w:space="0" w:color="auto"/>
            <w:bottom w:val="none" w:sz="0" w:space="0" w:color="auto"/>
            <w:right w:val="none" w:sz="0" w:space="0" w:color="auto"/>
          </w:divBdr>
          <w:divsChild>
            <w:div w:id="703135871">
              <w:marLeft w:val="0"/>
              <w:marRight w:val="0"/>
              <w:marTop w:val="0"/>
              <w:marBottom w:val="0"/>
              <w:divBdr>
                <w:top w:val="none" w:sz="0" w:space="0" w:color="auto"/>
                <w:left w:val="none" w:sz="0" w:space="0" w:color="auto"/>
                <w:bottom w:val="none" w:sz="0" w:space="0" w:color="auto"/>
                <w:right w:val="none" w:sz="0" w:space="0" w:color="auto"/>
              </w:divBdr>
              <w:divsChild>
                <w:div w:id="295532640">
                  <w:marLeft w:val="0"/>
                  <w:marRight w:val="0"/>
                  <w:marTop w:val="0"/>
                  <w:marBottom w:val="0"/>
                  <w:divBdr>
                    <w:top w:val="none" w:sz="0" w:space="0" w:color="auto"/>
                    <w:left w:val="none" w:sz="0" w:space="0" w:color="auto"/>
                    <w:bottom w:val="none" w:sz="0" w:space="0" w:color="auto"/>
                    <w:right w:val="none" w:sz="0" w:space="0" w:color="auto"/>
                  </w:divBdr>
                </w:div>
              </w:divsChild>
            </w:div>
            <w:div w:id="1494951004">
              <w:marLeft w:val="0"/>
              <w:marRight w:val="0"/>
              <w:marTop w:val="0"/>
              <w:marBottom w:val="0"/>
              <w:divBdr>
                <w:top w:val="none" w:sz="0" w:space="0" w:color="auto"/>
                <w:left w:val="none" w:sz="0" w:space="0" w:color="auto"/>
                <w:bottom w:val="none" w:sz="0" w:space="0" w:color="auto"/>
                <w:right w:val="none" w:sz="0" w:space="0" w:color="auto"/>
              </w:divBdr>
              <w:divsChild>
                <w:div w:id="692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17905">
      <w:bodyDiv w:val="1"/>
      <w:marLeft w:val="0"/>
      <w:marRight w:val="0"/>
      <w:marTop w:val="0"/>
      <w:marBottom w:val="0"/>
      <w:divBdr>
        <w:top w:val="none" w:sz="0" w:space="0" w:color="auto"/>
        <w:left w:val="none" w:sz="0" w:space="0" w:color="auto"/>
        <w:bottom w:val="none" w:sz="0" w:space="0" w:color="auto"/>
        <w:right w:val="none" w:sz="0" w:space="0" w:color="auto"/>
      </w:divBdr>
      <w:divsChild>
        <w:div w:id="1159923127">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sChild>
                <w:div w:id="1066804167">
                  <w:marLeft w:val="0"/>
                  <w:marRight w:val="0"/>
                  <w:marTop w:val="0"/>
                  <w:marBottom w:val="0"/>
                  <w:divBdr>
                    <w:top w:val="none" w:sz="0" w:space="0" w:color="auto"/>
                    <w:left w:val="none" w:sz="0" w:space="0" w:color="auto"/>
                    <w:bottom w:val="none" w:sz="0" w:space="0" w:color="auto"/>
                    <w:right w:val="none" w:sz="0" w:space="0" w:color="auto"/>
                  </w:divBdr>
                </w:div>
              </w:divsChild>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
              </w:divsChild>
            </w:div>
            <w:div w:id="144249772">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0"/>
                  <w:divBdr>
                    <w:top w:val="none" w:sz="0" w:space="0" w:color="auto"/>
                    <w:left w:val="none" w:sz="0" w:space="0" w:color="auto"/>
                    <w:bottom w:val="none" w:sz="0" w:space="0" w:color="auto"/>
                    <w:right w:val="none" w:sz="0" w:space="0" w:color="auto"/>
                  </w:divBdr>
                </w:div>
              </w:divsChild>
            </w:div>
            <w:div w:id="2141727328">
              <w:marLeft w:val="0"/>
              <w:marRight w:val="0"/>
              <w:marTop w:val="0"/>
              <w:marBottom w:val="0"/>
              <w:divBdr>
                <w:top w:val="none" w:sz="0" w:space="0" w:color="auto"/>
                <w:left w:val="none" w:sz="0" w:space="0" w:color="auto"/>
                <w:bottom w:val="none" w:sz="0" w:space="0" w:color="auto"/>
                <w:right w:val="none" w:sz="0" w:space="0" w:color="auto"/>
              </w:divBdr>
              <w:divsChild>
                <w:div w:id="970786089">
                  <w:marLeft w:val="0"/>
                  <w:marRight w:val="0"/>
                  <w:marTop w:val="0"/>
                  <w:marBottom w:val="0"/>
                  <w:divBdr>
                    <w:top w:val="none" w:sz="0" w:space="0" w:color="auto"/>
                    <w:left w:val="none" w:sz="0" w:space="0" w:color="auto"/>
                    <w:bottom w:val="none" w:sz="0" w:space="0" w:color="auto"/>
                    <w:right w:val="none" w:sz="0" w:space="0" w:color="auto"/>
                  </w:divBdr>
                </w:div>
              </w:divsChild>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
              </w:divsChild>
            </w:div>
            <w:div w:id="1560942141">
              <w:marLeft w:val="0"/>
              <w:marRight w:val="0"/>
              <w:marTop w:val="0"/>
              <w:marBottom w:val="0"/>
              <w:divBdr>
                <w:top w:val="none" w:sz="0" w:space="0" w:color="auto"/>
                <w:left w:val="none" w:sz="0" w:space="0" w:color="auto"/>
                <w:bottom w:val="none" w:sz="0" w:space="0" w:color="auto"/>
                <w:right w:val="none" w:sz="0" w:space="0" w:color="auto"/>
              </w:divBdr>
              <w:divsChild>
                <w:div w:id="1385912949">
                  <w:marLeft w:val="0"/>
                  <w:marRight w:val="0"/>
                  <w:marTop w:val="0"/>
                  <w:marBottom w:val="0"/>
                  <w:divBdr>
                    <w:top w:val="none" w:sz="0" w:space="0" w:color="auto"/>
                    <w:left w:val="none" w:sz="0" w:space="0" w:color="auto"/>
                    <w:bottom w:val="none" w:sz="0" w:space="0" w:color="auto"/>
                    <w:right w:val="none" w:sz="0" w:space="0" w:color="auto"/>
                  </w:divBdr>
                </w:div>
              </w:divsChild>
            </w:div>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
              </w:divsChild>
            </w:div>
            <w:div w:id="1144128153">
              <w:marLeft w:val="0"/>
              <w:marRight w:val="0"/>
              <w:marTop w:val="0"/>
              <w:marBottom w:val="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
              </w:divsChild>
            </w:div>
            <w:div w:id="249584744">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
              </w:divsChild>
            </w:div>
            <w:div w:id="1367487270">
              <w:marLeft w:val="0"/>
              <w:marRight w:val="0"/>
              <w:marTop w:val="0"/>
              <w:marBottom w:val="0"/>
              <w:divBdr>
                <w:top w:val="none" w:sz="0" w:space="0" w:color="auto"/>
                <w:left w:val="none" w:sz="0" w:space="0" w:color="auto"/>
                <w:bottom w:val="none" w:sz="0" w:space="0" w:color="auto"/>
                <w:right w:val="none" w:sz="0" w:space="0" w:color="auto"/>
              </w:divBdr>
              <w:divsChild>
                <w:div w:id="9240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4560">
          <w:marLeft w:val="0"/>
          <w:marRight w:val="0"/>
          <w:marTop w:val="0"/>
          <w:marBottom w:val="0"/>
          <w:divBdr>
            <w:top w:val="none" w:sz="0" w:space="0" w:color="auto"/>
            <w:left w:val="none" w:sz="0" w:space="0" w:color="auto"/>
            <w:bottom w:val="none" w:sz="0" w:space="0" w:color="auto"/>
            <w:right w:val="none" w:sz="0" w:space="0" w:color="auto"/>
          </w:divBdr>
        </w:div>
        <w:div w:id="1322856946">
          <w:marLeft w:val="0"/>
          <w:marRight w:val="0"/>
          <w:marTop w:val="0"/>
          <w:marBottom w:val="0"/>
          <w:divBdr>
            <w:top w:val="none" w:sz="0" w:space="0" w:color="auto"/>
            <w:left w:val="none" w:sz="0" w:space="0" w:color="auto"/>
            <w:bottom w:val="none" w:sz="0" w:space="0" w:color="auto"/>
            <w:right w:val="none" w:sz="0" w:space="0" w:color="auto"/>
          </w:divBdr>
          <w:divsChild>
            <w:div w:id="43333727">
              <w:marLeft w:val="0"/>
              <w:marRight w:val="0"/>
              <w:marTop w:val="0"/>
              <w:marBottom w:val="0"/>
              <w:divBdr>
                <w:top w:val="none" w:sz="0" w:space="0" w:color="auto"/>
                <w:left w:val="none" w:sz="0" w:space="0" w:color="auto"/>
                <w:bottom w:val="none" w:sz="0" w:space="0" w:color="auto"/>
                <w:right w:val="none" w:sz="0" w:space="0" w:color="auto"/>
              </w:divBdr>
              <w:divsChild>
                <w:div w:id="1867866209">
                  <w:marLeft w:val="0"/>
                  <w:marRight w:val="0"/>
                  <w:marTop w:val="0"/>
                  <w:marBottom w:val="0"/>
                  <w:divBdr>
                    <w:top w:val="none" w:sz="0" w:space="0" w:color="auto"/>
                    <w:left w:val="none" w:sz="0" w:space="0" w:color="auto"/>
                    <w:bottom w:val="none" w:sz="0" w:space="0" w:color="auto"/>
                    <w:right w:val="none" w:sz="0" w:space="0" w:color="auto"/>
                  </w:divBdr>
                </w:div>
              </w:divsChild>
            </w:div>
            <w:div w:id="430006807">
              <w:marLeft w:val="0"/>
              <w:marRight w:val="0"/>
              <w:marTop w:val="0"/>
              <w:marBottom w:val="0"/>
              <w:divBdr>
                <w:top w:val="none" w:sz="0" w:space="0" w:color="auto"/>
                <w:left w:val="none" w:sz="0" w:space="0" w:color="auto"/>
                <w:bottom w:val="none" w:sz="0" w:space="0" w:color="auto"/>
                <w:right w:val="none" w:sz="0" w:space="0" w:color="auto"/>
              </w:divBdr>
              <w:divsChild>
                <w:div w:id="919825273">
                  <w:marLeft w:val="0"/>
                  <w:marRight w:val="0"/>
                  <w:marTop w:val="0"/>
                  <w:marBottom w:val="0"/>
                  <w:divBdr>
                    <w:top w:val="none" w:sz="0" w:space="0" w:color="auto"/>
                    <w:left w:val="none" w:sz="0" w:space="0" w:color="auto"/>
                    <w:bottom w:val="none" w:sz="0" w:space="0" w:color="auto"/>
                    <w:right w:val="none" w:sz="0" w:space="0" w:color="auto"/>
                  </w:divBdr>
                </w:div>
              </w:divsChild>
            </w:div>
            <w:div w:id="140393064">
              <w:marLeft w:val="0"/>
              <w:marRight w:val="0"/>
              <w:marTop w:val="0"/>
              <w:marBottom w:val="0"/>
              <w:divBdr>
                <w:top w:val="none" w:sz="0" w:space="0" w:color="auto"/>
                <w:left w:val="none" w:sz="0" w:space="0" w:color="auto"/>
                <w:bottom w:val="none" w:sz="0" w:space="0" w:color="auto"/>
                <w:right w:val="none" w:sz="0" w:space="0" w:color="auto"/>
              </w:divBdr>
              <w:divsChild>
                <w:div w:id="1034310392">
                  <w:marLeft w:val="0"/>
                  <w:marRight w:val="0"/>
                  <w:marTop w:val="0"/>
                  <w:marBottom w:val="0"/>
                  <w:divBdr>
                    <w:top w:val="none" w:sz="0" w:space="0" w:color="auto"/>
                    <w:left w:val="none" w:sz="0" w:space="0" w:color="auto"/>
                    <w:bottom w:val="none" w:sz="0" w:space="0" w:color="auto"/>
                    <w:right w:val="none" w:sz="0" w:space="0" w:color="auto"/>
                  </w:divBdr>
                </w:div>
              </w:divsChild>
            </w:div>
            <w:div w:id="1125655587">
              <w:marLeft w:val="0"/>
              <w:marRight w:val="0"/>
              <w:marTop w:val="0"/>
              <w:marBottom w:val="0"/>
              <w:divBdr>
                <w:top w:val="none" w:sz="0" w:space="0" w:color="auto"/>
                <w:left w:val="none" w:sz="0" w:space="0" w:color="auto"/>
                <w:bottom w:val="none" w:sz="0" w:space="0" w:color="auto"/>
                <w:right w:val="none" w:sz="0" w:space="0" w:color="auto"/>
              </w:divBdr>
              <w:divsChild>
                <w:div w:id="861088296">
                  <w:marLeft w:val="0"/>
                  <w:marRight w:val="0"/>
                  <w:marTop w:val="0"/>
                  <w:marBottom w:val="0"/>
                  <w:divBdr>
                    <w:top w:val="none" w:sz="0" w:space="0" w:color="auto"/>
                    <w:left w:val="none" w:sz="0" w:space="0" w:color="auto"/>
                    <w:bottom w:val="none" w:sz="0" w:space="0" w:color="auto"/>
                    <w:right w:val="none" w:sz="0" w:space="0" w:color="auto"/>
                  </w:divBdr>
                </w:div>
              </w:divsChild>
            </w:div>
            <w:div w:id="563182666">
              <w:marLeft w:val="0"/>
              <w:marRight w:val="0"/>
              <w:marTop w:val="0"/>
              <w:marBottom w:val="0"/>
              <w:divBdr>
                <w:top w:val="none" w:sz="0" w:space="0" w:color="auto"/>
                <w:left w:val="none" w:sz="0" w:space="0" w:color="auto"/>
                <w:bottom w:val="none" w:sz="0" w:space="0" w:color="auto"/>
                <w:right w:val="none" w:sz="0" w:space="0" w:color="auto"/>
              </w:divBdr>
              <w:divsChild>
                <w:div w:id="1913078719">
                  <w:marLeft w:val="0"/>
                  <w:marRight w:val="0"/>
                  <w:marTop w:val="0"/>
                  <w:marBottom w:val="0"/>
                  <w:divBdr>
                    <w:top w:val="none" w:sz="0" w:space="0" w:color="auto"/>
                    <w:left w:val="none" w:sz="0" w:space="0" w:color="auto"/>
                    <w:bottom w:val="none" w:sz="0" w:space="0" w:color="auto"/>
                    <w:right w:val="none" w:sz="0" w:space="0" w:color="auto"/>
                  </w:divBdr>
                </w:div>
              </w:divsChild>
            </w:div>
            <w:div w:id="967126616">
              <w:marLeft w:val="0"/>
              <w:marRight w:val="0"/>
              <w:marTop w:val="0"/>
              <w:marBottom w:val="0"/>
              <w:divBdr>
                <w:top w:val="none" w:sz="0" w:space="0" w:color="auto"/>
                <w:left w:val="none" w:sz="0" w:space="0" w:color="auto"/>
                <w:bottom w:val="none" w:sz="0" w:space="0" w:color="auto"/>
                <w:right w:val="none" w:sz="0" w:space="0" w:color="auto"/>
              </w:divBdr>
              <w:divsChild>
                <w:div w:id="1591349097">
                  <w:marLeft w:val="0"/>
                  <w:marRight w:val="0"/>
                  <w:marTop w:val="0"/>
                  <w:marBottom w:val="0"/>
                  <w:divBdr>
                    <w:top w:val="none" w:sz="0" w:space="0" w:color="auto"/>
                    <w:left w:val="none" w:sz="0" w:space="0" w:color="auto"/>
                    <w:bottom w:val="none" w:sz="0" w:space="0" w:color="auto"/>
                    <w:right w:val="none" w:sz="0" w:space="0" w:color="auto"/>
                  </w:divBdr>
                </w:div>
              </w:divsChild>
            </w:div>
            <w:div w:id="784231197">
              <w:marLeft w:val="0"/>
              <w:marRight w:val="0"/>
              <w:marTop w:val="0"/>
              <w:marBottom w:val="0"/>
              <w:divBdr>
                <w:top w:val="none" w:sz="0" w:space="0" w:color="auto"/>
                <w:left w:val="none" w:sz="0" w:space="0" w:color="auto"/>
                <w:bottom w:val="none" w:sz="0" w:space="0" w:color="auto"/>
                <w:right w:val="none" w:sz="0" w:space="0" w:color="auto"/>
              </w:divBdr>
              <w:divsChild>
                <w:div w:id="1935749835">
                  <w:marLeft w:val="0"/>
                  <w:marRight w:val="0"/>
                  <w:marTop w:val="0"/>
                  <w:marBottom w:val="0"/>
                  <w:divBdr>
                    <w:top w:val="none" w:sz="0" w:space="0" w:color="auto"/>
                    <w:left w:val="none" w:sz="0" w:space="0" w:color="auto"/>
                    <w:bottom w:val="none" w:sz="0" w:space="0" w:color="auto"/>
                    <w:right w:val="none" w:sz="0" w:space="0" w:color="auto"/>
                  </w:divBdr>
                </w:div>
              </w:divsChild>
            </w:div>
            <w:div w:id="1229225702">
              <w:marLeft w:val="0"/>
              <w:marRight w:val="0"/>
              <w:marTop w:val="0"/>
              <w:marBottom w:val="0"/>
              <w:divBdr>
                <w:top w:val="none" w:sz="0" w:space="0" w:color="auto"/>
                <w:left w:val="none" w:sz="0" w:space="0" w:color="auto"/>
                <w:bottom w:val="none" w:sz="0" w:space="0" w:color="auto"/>
                <w:right w:val="none" w:sz="0" w:space="0" w:color="auto"/>
              </w:divBdr>
              <w:divsChild>
                <w:div w:id="1385518772">
                  <w:marLeft w:val="0"/>
                  <w:marRight w:val="0"/>
                  <w:marTop w:val="0"/>
                  <w:marBottom w:val="0"/>
                  <w:divBdr>
                    <w:top w:val="none" w:sz="0" w:space="0" w:color="auto"/>
                    <w:left w:val="none" w:sz="0" w:space="0" w:color="auto"/>
                    <w:bottom w:val="none" w:sz="0" w:space="0" w:color="auto"/>
                    <w:right w:val="none" w:sz="0" w:space="0" w:color="auto"/>
                  </w:divBdr>
                </w:div>
              </w:divsChild>
            </w:div>
            <w:div w:id="503975315">
              <w:marLeft w:val="0"/>
              <w:marRight w:val="0"/>
              <w:marTop w:val="0"/>
              <w:marBottom w:val="0"/>
              <w:divBdr>
                <w:top w:val="none" w:sz="0" w:space="0" w:color="auto"/>
                <w:left w:val="none" w:sz="0" w:space="0" w:color="auto"/>
                <w:bottom w:val="none" w:sz="0" w:space="0" w:color="auto"/>
                <w:right w:val="none" w:sz="0" w:space="0" w:color="auto"/>
              </w:divBdr>
              <w:divsChild>
                <w:div w:id="1985113286">
                  <w:marLeft w:val="0"/>
                  <w:marRight w:val="0"/>
                  <w:marTop w:val="0"/>
                  <w:marBottom w:val="0"/>
                  <w:divBdr>
                    <w:top w:val="none" w:sz="0" w:space="0" w:color="auto"/>
                    <w:left w:val="none" w:sz="0" w:space="0" w:color="auto"/>
                    <w:bottom w:val="none" w:sz="0" w:space="0" w:color="auto"/>
                    <w:right w:val="none" w:sz="0" w:space="0" w:color="auto"/>
                  </w:divBdr>
                </w:div>
              </w:divsChild>
            </w:div>
            <w:div w:id="794519031">
              <w:marLeft w:val="0"/>
              <w:marRight w:val="0"/>
              <w:marTop w:val="0"/>
              <w:marBottom w:val="0"/>
              <w:divBdr>
                <w:top w:val="none" w:sz="0" w:space="0" w:color="auto"/>
                <w:left w:val="none" w:sz="0" w:space="0" w:color="auto"/>
                <w:bottom w:val="none" w:sz="0" w:space="0" w:color="auto"/>
                <w:right w:val="none" w:sz="0" w:space="0" w:color="auto"/>
              </w:divBdr>
              <w:divsChild>
                <w:div w:id="15752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0865">
          <w:marLeft w:val="0"/>
          <w:marRight w:val="0"/>
          <w:marTop w:val="0"/>
          <w:marBottom w:val="0"/>
          <w:divBdr>
            <w:top w:val="none" w:sz="0" w:space="0" w:color="auto"/>
            <w:left w:val="none" w:sz="0" w:space="0" w:color="auto"/>
            <w:bottom w:val="none" w:sz="0" w:space="0" w:color="auto"/>
            <w:right w:val="none" w:sz="0" w:space="0" w:color="auto"/>
          </w:divBdr>
          <w:divsChild>
            <w:div w:id="1311520757">
              <w:marLeft w:val="0"/>
              <w:marRight w:val="0"/>
              <w:marTop w:val="0"/>
              <w:marBottom w:val="0"/>
              <w:divBdr>
                <w:top w:val="none" w:sz="0" w:space="0" w:color="auto"/>
                <w:left w:val="none" w:sz="0" w:space="0" w:color="auto"/>
                <w:bottom w:val="none" w:sz="0" w:space="0" w:color="auto"/>
                <w:right w:val="none" w:sz="0" w:space="0" w:color="auto"/>
              </w:divBdr>
              <w:divsChild>
                <w:div w:id="7688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2158">
          <w:marLeft w:val="0"/>
          <w:marRight w:val="0"/>
          <w:marTop w:val="0"/>
          <w:marBottom w:val="0"/>
          <w:divBdr>
            <w:top w:val="none" w:sz="0" w:space="0" w:color="auto"/>
            <w:left w:val="none" w:sz="0" w:space="0" w:color="auto"/>
            <w:bottom w:val="none" w:sz="0" w:space="0" w:color="auto"/>
            <w:right w:val="none" w:sz="0" w:space="0" w:color="auto"/>
          </w:divBdr>
        </w:div>
        <w:div w:id="764350693">
          <w:marLeft w:val="0"/>
          <w:marRight w:val="0"/>
          <w:marTop w:val="0"/>
          <w:marBottom w:val="0"/>
          <w:divBdr>
            <w:top w:val="none" w:sz="0" w:space="0" w:color="auto"/>
            <w:left w:val="none" w:sz="0" w:space="0" w:color="auto"/>
            <w:bottom w:val="none" w:sz="0" w:space="0" w:color="auto"/>
            <w:right w:val="none" w:sz="0" w:space="0" w:color="auto"/>
          </w:divBdr>
        </w:div>
      </w:divsChild>
    </w:div>
    <w:div w:id="696780571">
      <w:bodyDiv w:val="1"/>
      <w:marLeft w:val="0"/>
      <w:marRight w:val="0"/>
      <w:marTop w:val="0"/>
      <w:marBottom w:val="0"/>
      <w:divBdr>
        <w:top w:val="none" w:sz="0" w:space="0" w:color="auto"/>
        <w:left w:val="none" w:sz="0" w:space="0" w:color="auto"/>
        <w:bottom w:val="none" w:sz="0" w:space="0" w:color="auto"/>
        <w:right w:val="none" w:sz="0" w:space="0" w:color="auto"/>
      </w:divBdr>
      <w:divsChild>
        <w:div w:id="617030794">
          <w:marLeft w:val="0"/>
          <w:marRight w:val="0"/>
          <w:marTop w:val="0"/>
          <w:marBottom w:val="0"/>
          <w:divBdr>
            <w:top w:val="none" w:sz="0" w:space="0" w:color="auto"/>
            <w:left w:val="none" w:sz="0" w:space="0" w:color="auto"/>
            <w:bottom w:val="none" w:sz="0" w:space="0" w:color="auto"/>
            <w:right w:val="none" w:sz="0" w:space="0" w:color="auto"/>
          </w:divBdr>
        </w:div>
        <w:div w:id="788089660">
          <w:marLeft w:val="0"/>
          <w:marRight w:val="0"/>
          <w:marTop w:val="0"/>
          <w:marBottom w:val="0"/>
          <w:divBdr>
            <w:top w:val="none" w:sz="0" w:space="0" w:color="auto"/>
            <w:left w:val="none" w:sz="0" w:space="0" w:color="auto"/>
            <w:bottom w:val="none" w:sz="0" w:space="0" w:color="auto"/>
            <w:right w:val="none" w:sz="0" w:space="0" w:color="auto"/>
          </w:divBdr>
        </w:div>
        <w:div w:id="1411929162">
          <w:marLeft w:val="0"/>
          <w:marRight w:val="0"/>
          <w:marTop w:val="0"/>
          <w:marBottom w:val="0"/>
          <w:divBdr>
            <w:top w:val="none" w:sz="0" w:space="0" w:color="auto"/>
            <w:left w:val="none" w:sz="0" w:space="0" w:color="auto"/>
            <w:bottom w:val="none" w:sz="0" w:space="0" w:color="auto"/>
            <w:right w:val="none" w:sz="0" w:space="0" w:color="auto"/>
          </w:divBdr>
        </w:div>
        <w:div w:id="1598057686">
          <w:marLeft w:val="0"/>
          <w:marRight w:val="0"/>
          <w:marTop w:val="0"/>
          <w:marBottom w:val="0"/>
          <w:divBdr>
            <w:top w:val="none" w:sz="0" w:space="0" w:color="auto"/>
            <w:left w:val="none" w:sz="0" w:space="0" w:color="auto"/>
            <w:bottom w:val="none" w:sz="0" w:space="0" w:color="auto"/>
            <w:right w:val="none" w:sz="0" w:space="0" w:color="auto"/>
          </w:divBdr>
        </w:div>
        <w:div w:id="1904875796">
          <w:marLeft w:val="0"/>
          <w:marRight w:val="0"/>
          <w:marTop w:val="0"/>
          <w:marBottom w:val="0"/>
          <w:divBdr>
            <w:top w:val="none" w:sz="0" w:space="0" w:color="auto"/>
            <w:left w:val="none" w:sz="0" w:space="0" w:color="auto"/>
            <w:bottom w:val="none" w:sz="0" w:space="0" w:color="auto"/>
            <w:right w:val="none" w:sz="0" w:space="0" w:color="auto"/>
          </w:divBdr>
        </w:div>
      </w:divsChild>
    </w:div>
    <w:div w:id="699284226">
      <w:bodyDiv w:val="1"/>
      <w:marLeft w:val="0"/>
      <w:marRight w:val="0"/>
      <w:marTop w:val="0"/>
      <w:marBottom w:val="0"/>
      <w:divBdr>
        <w:top w:val="none" w:sz="0" w:space="0" w:color="auto"/>
        <w:left w:val="none" w:sz="0" w:space="0" w:color="auto"/>
        <w:bottom w:val="none" w:sz="0" w:space="0" w:color="auto"/>
        <w:right w:val="none" w:sz="0" w:space="0" w:color="auto"/>
      </w:divBdr>
      <w:divsChild>
        <w:div w:id="68354499">
          <w:marLeft w:val="0"/>
          <w:marRight w:val="0"/>
          <w:marTop w:val="0"/>
          <w:marBottom w:val="0"/>
          <w:divBdr>
            <w:top w:val="none" w:sz="0" w:space="0" w:color="auto"/>
            <w:left w:val="none" w:sz="0" w:space="0" w:color="auto"/>
            <w:bottom w:val="none" w:sz="0" w:space="0" w:color="auto"/>
            <w:right w:val="none" w:sz="0" w:space="0" w:color="auto"/>
          </w:divBdr>
        </w:div>
        <w:div w:id="146214853">
          <w:marLeft w:val="0"/>
          <w:marRight w:val="0"/>
          <w:marTop w:val="0"/>
          <w:marBottom w:val="0"/>
          <w:divBdr>
            <w:top w:val="none" w:sz="0" w:space="0" w:color="auto"/>
            <w:left w:val="none" w:sz="0" w:space="0" w:color="auto"/>
            <w:bottom w:val="none" w:sz="0" w:space="0" w:color="auto"/>
            <w:right w:val="none" w:sz="0" w:space="0" w:color="auto"/>
          </w:divBdr>
        </w:div>
      </w:divsChild>
    </w:div>
    <w:div w:id="717974778">
      <w:bodyDiv w:val="1"/>
      <w:marLeft w:val="0"/>
      <w:marRight w:val="0"/>
      <w:marTop w:val="0"/>
      <w:marBottom w:val="0"/>
      <w:divBdr>
        <w:top w:val="none" w:sz="0" w:space="0" w:color="auto"/>
        <w:left w:val="none" w:sz="0" w:space="0" w:color="auto"/>
        <w:bottom w:val="none" w:sz="0" w:space="0" w:color="auto"/>
        <w:right w:val="none" w:sz="0" w:space="0" w:color="auto"/>
      </w:divBdr>
      <w:divsChild>
        <w:div w:id="14964422">
          <w:marLeft w:val="0"/>
          <w:marRight w:val="0"/>
          <w:marTop w:val="0"/>
          <w:marBottom w:val="0"/>
          <w:divBdr>
            <w:top w:val="none" w:sz="0" w:space="0" w:color="auto"/>
            <w:left w:val="none" w:sz="0" w:space="0" w:color="auto"/>
            <w:bottom w:val="none" w:sz="0" w:space="0" w:color="auto"/>
            <w:right w:val="none" w:sz="0" w:space="0" w:color="auto"/>
          </w:divBdr>
        </w:div>
        <w:div w:id="41905062">
          <w:marLeft w:val="0"/>
          <w:marRight w:val="0"/>
          <w:marTop w:val="0"/>
          <w:marBottom w:val="0"/>
          <w:divBdr>
            <w:top w:val="none" w:sz="0" w:space="0" w:color="auto"/>
            <w:left w:val="none" w:sz="0" w:space="0" w:color="auto"/>
            <w:bottom w:val="none" w:sz="0" w:space="0" w:color="auto"/>
            <w:right w:val="none" w:sz="0" w:space="0" w:color="auto"/>
          </w:divBdr>
        </w:div>
        <w:div w:id="118493260">
          <w:marLeft w:val="0"/>
          <w:marRight w:val="0"/>
          <w:marTop w:val="0"/>
          <w:marBottom w:val="0"/>
          <w:divBdr>
            <w:top w:val="none" w:sz="0" w:space="0" w:color="auto"/>
            <w:left w:val="none" w:sz="0" w:space="0" w:color="auto"/>
            <w:bottom w:val="none" w:sz="0" w:space="0" w:color="auto"/>
            <w:right w:val="none" w:sz="0" w:space="0" w:color="auto"/>
          </w:divBdr>
        </w:div>
        <w:div w:id="125053181">
          <w:marLeft w:val="0"/>
          <w:marRight w:val="0"/>
          <w:marTop w:val="0"/>
          <w:marBottom w:val="0"/>
          <w:divBdr>
            <w:top w:val="none" w:sz="0" w:space="0" w:color="auto"/>
            <w:left w:val="none" w:sz="0" w:space="0" w:color="auto"/>
            <w:bottom w:val="none" w:sz="0" w:space="0" w:color="auto"/>
            <w:right w:val="none" w:sz="0" w:space="0" w:color="auto"/>
          </w:divBdr>
        </w:div>
        <w:div w:id="511336843">
          <w:marLeft w:val="0"/>
          <w:marRight w:val="0"/>
          <w:marTop w:val="0"/>
          <w:marBottom w:val="0"/>
          <w:divBdr>
            <w:top w:val="none" w:sz="0" w:space="0" w:color="auto"/>
            <w:left w:val="none" w:sz="0" w:space="0" w:color="auto"/>
            <w:bottom w:val="none" w:sz="0" w:space="0" w:color="auto"/>
            <w:right w:val="none" w:sz="0" w:space="0" w:color="auto"/>
          </w:divBdr>
        </w:div>
        <w:div w:id="709066654">
          <w:marLeft w:val="0"/>
          <w:marRight w:val="0"/>
          <w:marTop w:val="0"/>
          <w:marBottom w:val="0"/>
          <w:divBdr>
            <w:top w:val="none" w:sz="0" w:space="0" w:color="auto"/>
            <w:left w:val="none" w:sz="0" w:space="0" w:color="auto"/>
            <w:bottom w:val="none" w:sz="0" w:space="0" w:color="auto"/>
            <w:right w:val="none" w:sz="0" w:space="0" w:color="auto"/>
          </w:divBdr>
        </w:div>
        <w:div w:id="1317034168">
          <w:marLeft w:val="0"/>
          <w:marRight w:val="0"/>
          <w:marTop w:val="0"/>
          <w:marBottom w:val="0"/>
          <w:divBdr>
            <w:top w:val="none" w:sz="0" w:space="0" w:color="auto"/>
            <w:left w:val="none" w:sz="0" w:space="0" w:color="auto"/>
            <w:bottom w:val="none" w:sz="0" w:space="0" w:color="auto"/>
            <w:right w:val="none" w:sz="0" w:space="0" w:color="auto"/>
          </w:divBdr>
        </w:div>
        <w:div w:id="1320235286">
          <w:marLeft w:val="0"/>
          <w:marRight w:val="0"/>
          <w:marTop w:val="0"/>
          <w:marBottom w:val="0"/>
          <w:divBdr>
            <w:top w:val="none" w:sz="0" w:space="0" w:color="auto"/>
            <w:left w:val="none" w:sz="0" w:space="0" w:color="auto"/>
            <w:bottom w:val="none" w:sz="0" w:space="0" w:color="auto"/>
            <w:right w:val="none" w:sz="0" w:space="0" w:color="auto"/>
          </w:divBdr>
        </w:div>
        <w:div w:id="1695225934">
          <w:marLeft w:val="0"/>
          <w:marRight w:val="0"/>
          <w:marTop w:val="0"/>
          <w:marBottom w:val="0"/>
          <w:divBdr>
            <w:top w:val="none" w:sz="0" w:space="0" w:color="auto"/>
            <w:left w:val="none" w:sz="0" w:space="0" w:color="auto"/>
            <w:bottom w:val="none" w:sz="0" w:space="0" w:color="auto"/>
            <w:right w:val="none" w:sz="0" w:space="0" w:color="auto"/>
          </w:divBdr>
        </w:div>
        <w:div w:id="1709985254">
          <w:marLeft w:val="0"/>
          <w:marRight w:val="0"/>
          <w:marTop w:val="0"/>
          <w:marBottom w:val="0"/>
          <w:divBdr>
            <w:top w:val="none" w:sz="0" w:space="0" w:color="auto"/>
            <w:left w:val="none" w:sz="0" w:space="0" w:color="auto"/>
            <w:bottom w:val="none" w:sz="0" w:space="0" w:color="auto"/>
            <w:right w:val="none" w:sz="0" w:space="0" w:color="auto"/>
          </w:divBdr>
        </w:div>
        <w:div w:id="1896358222">
          <w:marLeft w:val="0"/>
          <w:marRight w:val="0"/>
          <w:marTop w:val="0"/>
          <w:marBottom w:val="0"/>
          <w:divBdr>
            <w:top w:val="none" w:sz="0" w:space="0" w:color="auto"/>
            <w:left w:val="none" w:sz="0" w:space="0" w:color="auto"/>
            <w:bottom w:val="none" w:sz="0" w:space="0" w:color="auto"/>
            <w:right w:val="none" w:sz="0" w:space="0" w:color="auto"/>
          </w:divBdr>
        </w:div>
        <w:div w:id="2032608568">
          <w:marLeft w:val="0"/>
          <w:marRight w:val="0"/>
          <w:marTop w:val="0"/>
          <w:marBottom w:val="0"/>
          <w:divBdr>
            <w:top w:val="none" w:sz="0" w:space="0" w:color="auto"/>
            <w:left w:val="none" w:sz="0" w:space="0" w:color="auto"/>
            <w:bottom w:val="none" w:sz="0" w:space="0" w:color="auto"/>
            <w:right w:val="none" w:sz="0" w:space="0" w:color="auto"/>
          </w:divBdr>
        </w:div>
        <w:div w:id="2064982788">
          <w:marLeft w:val="0"/>
          <w:marRight w:val="0"/>
          <w:marTop w:val="0"/>
          <w:marBottom w:val="0"/>
          <w:divBdr>
            <w:top w:val="none" w:sz="0" w:space="0" w:color="auto"/>
            <w:left w:val="none" w:sz="0" w:space="0" w:color="auto"/>
            <w:bottom w:val="none" w:sz="0" w:space="0" w:color="auto"/>
            <w:right w:val="none" w:sz="0" w:space="0" w:color="auto"/>
          </w:divBdr>
        </w:div>
      </w:divsChild>
    </w:div>
    <w:div w:id="744911308">
      <w:bodyDiv w:val="1"/>
      <w:marLeft w:val="0"/>
      <w:marRight w:val="0"/>
      <w:marTop w:val="0"/>
      <w:marBottom w:val="0"/>
      <w:divBdr>
        <w:top w:val="none" w:sz="0" w:space="0" w:color="auto"/>
        <w:left w:val="none" w:sz="0" w:space="0" w:color="auto"/>
        <w:bottom w:val="none" w:sz="0" w:space="0" w:color="auto"/>
        <w:right w:val="none" w:sz="0" w:space="0" w:color="auto"/>
      </w:divBdr>
      <w:divsChild>
        <w:div w:id="798376605">
          <w:marLeft w:val="0"/>
          <w:marRight w:val="0"/>
          <w:marTop w:val="0"/>
          <w:marBottom w:val="0"/>
          <w:divBdr>
            <w:top w:val="none" w:sz="0" w:space="0" w:color="auto"/>
            <w:left w:val="none" w:sz="0" w:space="0" w:color="auto"/>
            <w:bottom w:val="none" w:sz="0" w:space="0" w:color="auto"/>
            <w:right w:val="none" w:sz="0" w:space="0" w:color="auto"/>
          </w:divBdr>
          <w:divsChild>
            <w:div w:id="788668062">
              <w:marLeft w:val="0"/>
              <w:marRight w:val="0"/>
              <w:marTop w:val="0"/>
              <w:marBottom w:val="0"/>
              <w:divBdr>
                <w:top w:val="none" w:sz="0" w:space="0" w:color="auto"/>
                <w:left w:val="none" w:sz="0" w:space="0" w:color="auto"/>
                <w:bottom w:val="none" w:sz="0" w:space="0" w:color="auto"/>
                <w:right w:val="none" w:sz="0" w:space="0" w:color="auto"/>
              </w:divBdr>
              <w:divsChild>
                <w:div w:id="17417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3211">
      <w:bodyDiv w:val="1"/>
      <w:marLeft w:val="0"/>
      <w:marRight w:val="0"/>
      <w:marTop w:val="0"/>
      <w:marBottom w:val="0"/>
      <w:divBdr>
        <w:top w:val="none" w:sz="0" w:space="0" w:color="auto"/>
        <w:left w:val="none" w:sz="0" w:space="0" w:color="auto"/>
        <w:bottom w:val="none" w:sz="0" w:space="0" w:color="auto"/>
        <w:right w:val="none" w:sz="0" w:space="0" w:color="auto"/>
      </w:divBdr>
      <w:divsChild>
        <w:div w:id="1161459778">
          <w:marLeft w:val="0"/>
          <w:marRight w:val="0"/>
          <w:marTop w:val="0"/>
          <w:marBottom w:val="0"/>
          <w:divBdr>
            <w:top w:val="none" w:sz="0" w:space="0" w:color="auto"/>
            <w:left w:val="none" w:sz="0" w:space="0" w:color="auto"/>
            <w:bottom w:val="none" w:sz="0" w:space="0" w:color="auto"/>
            <w:right w:val="none" w:sz="0" w:space="0" w:color="auto"/>
          </w:divBdr>
        </w:div>
      </w:divsChild>
    </w:div>
    <w:div w:id="802890628">
      <w:bodyDiv w:val="1"/>
      <w:marLeft w:val="0"/>
      <w:marRight w:val="0"/>
      <w:marTop w:val="0"/>
      <w:marBottom w:val="0"/>
      <w:divBdr>
        <w:top w:val="none" w:sz="0" w:space="0" w:color="auto"/>
        <w:left w:val="none" w:sz="0" w:space="0" w:color="auto"/>
        <w:bottom w:val="none" w:sz="0" w:space="0" w:color="auto"/>
        <w:right w:val="none" w:sz="0" w:space="0" w:color="auto"/>
      </w:divBdr>
      <w:divsChild>
        <w:div w:id="747657380">
          <w:marLeft w:val="0"/>
          <w:marRight w:val="0"/>
          <w:marTop w:val="0"/>
          <w:marBottom w:val="0"/>
          <w:divBdr>
            <w:top w:val="none" w:sz="0" w:space="0" w:color="auto"/>
            <w:left w:val="none" w:sz="0" w:space="0" w:color="auto"/>
            <w:bottom w:val="none" w:sz="0" w:space="0" w:color="auto"/>
            <w:right w:val="none" w:sz="0" w:space="0" w:color="auto"/>
          </w:divBdr>
          <w:divsChild>
            <w:div w:id="1312179423">
              <w:marLeft w:val="0"/>
              <w:marRight w:val="0"/>
              <w:marTop w:val="0"/>
              <w:marBottom w:val="0"/>
              <w:divBdr>
                <w:top w:val="none" w:sz="0" w:space="0" w:color="auto"/>
                <w:left w:val="none" w:sz="0" w:space="0" w:color="auto"/>
                <w:bottom w:val="none" w:sz="0" w:space="0" w:color="auto"/>
                <w:right w:val="none" w:sz="0" w:space="0" w:color="auto"/>
              </w:divBdr>
              <w:divsChild>
                <w:div w:id="829752302">
                  <w:marLeft w:val="0"/>
                  <w:marRight w:val="0"/>
                  <w:marTop w:val="0"/>
                  <w:marBottom w:val="0"/>
                  <w:divBdr>
                    <w:top w:val="none" w:sz="0" w:space="0" w:color="auto"/>
                    <w:left w:val="none" w:sz="0" w:space="0" w:color="auto"/>
                    <w:bottom w:val="none" w:sz="0" w:space="0" w:color="auto"/>
                    <w:right w:val="none" w:sz="0" w:space="0" w:color="auto"/>
                  </w:divBdr>
                </w:div>
              </w:divsChild>
            </w:div>
            <w:div w:id="1398016005">
              <w:marLeft w:val="0"/>
              <w:marRight w:val="0"/>
              <w:marTop w:val="0"/>
              <w:marBottom w:val="0"/>
              <w:divBdr>
                <w:top w:val="none" w:sz="0" w:space="0" w:color="auto"/>
                <w:left w:val="none" w:sz="0" w:space="0" w:color="auto"/>
                <w:bottom w:val="none" w:sz="0" w:space="0" w:color="auto"/>
                <w:right w:val="none" w:sz="0" w:space="0" w:color="auto"/>
              </w:divBdr>
              <w:divsChild>
                <w:div w:id="1514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8074">
      <w:bodyDiv w:val="1"/>
      <w:marLeft w:val="0"/>
      <w:marRight w:val="0"/>
      <w:marTop w:val="0"/>
      <w:marBottom w:val="0"/>
      <w:divBdr>
        <w:top w:val="none" w:sz="0" w:space="0" w:color="auto"/>
        <w:left w:val="none" w:sz="0" w:space="0" w:color="auto"/>
        <w:bottom w:val="none" w:sz="0" w:space="0" w:color="auto"/>
        <w:right w:val="none" w:sz="0" w:space="0" w:color="auto"/>
      </w:divBdr>
      <w:divsChild>
        <w:div w:id="448742383">
          <w:marLeft w:val="0"/>
          <w:marRight w:val="0"/>
          <w:marTop w:val="0"/>
          <w:marBottom w:val="0"/>
          <w:divBdr>
            <w:top w:val="none" w:sz="0" w:space="0" w:color="auto"/>
            <w:left w:val="none" w:sz="0" w:space="0" w:color="auto"/>
            <w:bottom w:val="none" w:sz="0" w:space="0" w:color="auto"/>
            <w:right w:val="none" w:sz="0" w:space="0" w:color="auto"/>
          </w:divBdr>
        </w:div>
      </w:divsChild>
    </w:div>
    <w:div w:id="869074127">
      <w:bodyDiv w:val="1"/>
      <w:marLeft w:val="0"/>
      <w:marRight w:val="0"/>
      <w:marTop w:val="0"/>
      <w:marBottom w:val="0"/>
      <w:divBdr>
        <w:top w:val="none" w:sz="0" w:space="0" w:color="auto"/>
        <w:left w:val="none" w:sz="0" w:space="0" w:color="auto"/>
        <w:bottom w:val="none" w:sz="0" w:space="0" w:color="auto"/>
        <w:right w:val="none" w:sz="0" w:space="0" w:color="auto"/>
      </w:divBdr>
      <w:divsChild>
        <w:div w:id="224412057">
          <w:marLeft w:val="0"/>
          <w:marRight w:val="0"/>
          <w:marTop w:val="0"/>
          <w:marBottom w:val="0"/>
          <w:divBdr>
            <w:top w:val="none" w:sz="0" w:space="0" w:color="auto"/>
            <w:left w:val="none" w:sz="0" w:space="0" w:color="auto"/>
            <w:bottom w:val="none" w:sz="0" w:space="0" w:color="auto"/>
            <w:right w:val="none" w:sz="0" w:space="0" w:color="auto"/>
          </w:divBdr>
        </w:div>
        <w:div w:id="655688511">
          <w:marLeft w:val="0"/>
          <w:marRight w:val="0"/>
          <w:marTop w:val="0"/>
          <w:marBottom w:val="0"/>
          <w:divBdr>
            <w:top w:val="none" w:sz="0" w:space="0" w:color="auto"/>
            <w:left w:val="none" w:sz="0" w:space="0" w:color="auto"/>
            <w:bottom w:val="none" w:sz="0" w:space="0" w:color="auto"/>
            <w:right w:val="none" w:sz="0" w:space="0" w:color="auto"/>
          </w:divBdr>
        </w:div>
        <w:div w:id="873886135">
          <w:marLeft w:val="0"/>
          <w:marRight w:val="0"/>
          <w:marTop w:val="0"/>
          <w:marBottom w:val="0"/>
          <w:divBdr>
            <w:top w:val="none" w:sz="0" w:space="0" w:color="auto"/>
            <w:left w:val="none" w:sz="0" w:space="0" w:color="auto"/>
            <w:bottom w:val="none" w:sz="0" w:space="0" w:color="auto"/>
            <w:right w:val="none" w:sz="0" w:space="0" w:color="auto"/>
          </w:divBdr>
        </w:div>
      </w:divsChild>
    </w:div>
    <w:div w:id="876549931">
      <w:bodyDiv w:val="1"/>
      <w:marLeft w:val="0"/>
      <w:marRight w:val="0"/>
      <w:marTop w:val="0"/>
      <w:marBottom w:val="0"/>
      <w:divBdr>
        <w:top w:val="none" w:sz="0" w:space="0" w:color="auto"/>
        <w:left w:val="none" w:sz="0" w:space="0" w:color="auto"/>
        <w:bottom w:val="none" w:sz="0" w:space="0" w:color="auto"/>
        <w:right w:val="none" w:sz="0" w:space="0" w:color="auto"/>
      </w:divBdr>
      <w:divsChild>
        <w:div w:id="416022819">
          <w:marLeft w:val="0"/>
          <w:marRight w:val="0"/>
          <w:marTop w:val="0"/>
          <w:marBottom w:val="0"/>
          <w:divBdr>
            <w:top w:val="none" w:sz="0" w:space="0" w:color="auto"/>
            <w:left w:val="none" w:sz="0" w:space="0" w:color="auto"/>
            <w:bottom w:val="none" w:sz="0" w:space="0" w:color="auto"/>
            <w:right w:val="none" w:sz="0" w:space="0" w:color="auto"/>
          </w:divBdr>
          <w:divsChild>
            <w:div w:id="696738568">
              <w:marLeft w:val="0"/>
              <w:marRight w:val="0"/>
              <w:marTop w:val="0"/>
              <w:marBottom w:val="0"/>
              <w:divBdr>
                <w:top w:val="none" w:sz="0" w:space="0" w:color="auto"/>
                <w:left w:val="none" w:sz="0" w:space="0" w:color="auto"/>
                <w:bottom w:val="none" w:sz="0" w:space="0" w:color="auto"/>
                <w:right w:val="none" w:sz="0" w:space="0" w:color="auto"/>
              </w:divBdr>
              <w:divsChild>
                <w:div w:id="1193684643">
                  <w:marLeft w:val="0"/>
                  <w:marRight w:val="0"/>
                  <w:marTop w:val="0"/>
                  <w:marBottom w:val="0"/>
                  <w:divBdr>
                    <w:top w:val="none" w:sz="0" w:space="0" w:color="auto"/>
                    <w:left w:val="none" w:sz="0" w:space="0" w:color="auto"/>
                    <w:bottom w:val="none" w:sz="0" w:space="0" w:color="auto"/>
                    <w:right w:val="none" w:sz="0" w:space="0" w:color="auto"/>
                  </w:divBdr>
                </w:div>
              </w:divsChild>
            </w:div>
            <w:div w:id="1569343978">
              <w:marLeft w:val="0"/>
              <w:marRight w:val="0"/>
              <w:marTop w:val="0"/>
              <w:marBottom w:val="0"/>
              <w:divBdr>
                <w:top w:val="none" w:sz="0" w:space="0" w:color="auto"/>
                <w:left w:val="none" w:sz="0" w:space="0" w:color="auto"/>
                <w:bottom w:val="none" w:sz="0" w:space="0" w:color="auto"/>
                <w:right w:val="none" w:sz="0" w:space="0" w:color="auto"/>
              </w:divBdr>
              <w:divsChild>
                <w:div w:id="366491190">
                  <w:marLeft w:val="0"/>
                  <w:marRight w:val="0"/>
                  <w:marTop w:val="0"/>
                  <w:marBottom w:val="0"/>
                  <w:divBdr>
                    <w:top w:val="none" w:sz="0" w:space="0" w:color="auto"/>
                    <w:left w:val="none" w:sz="0" w:space="0" w:color="auto"/>
                    <w:bottom w:val="none" w:sz="0" w:space="0" w:color="auto"/>
                    <w:right w:val="none" w:sz="0" w:space="0" w:color="auto"/>
                  </w:divBdr>
                </w:div>
              </w:divsChild>
            </w:div>
            <w:div w:id="2041931984">
              <w:marLeft w:val="0"/>
              <w:marRight w:val="0"/>
              <w:marTop w:val="0"/>
              <w:marBottom w:val="0"/>
              <w:divBdr>
                <w:top w:val="none" w:sz="0" w:space="0" w:color="auto"/>
                <w:left w:val="none" w:sz="0" w:space="0" w:color="auto"/>
                <w:bottom w:val="none" w:sz="0" w:space="0" w:color="auto"/>
                <w:right w:val="none" w:sz="0" w:space="0" w:color="auto"/>
              </w:divBdr>
              <w:divsChild>
                <w:div w:id="1317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764">
      <w:bodyDiv w:val="1"/>
      <w:marLeft w:val="0"/>
      <w:marRight w:val="0"/>
      <w:marTop w:val="0"/>
      <w:marBottom w:val="0"/>
      <w:divBdr>
        <w:top w:val="none" w:sz="0" w:space="0" w:color="auto"/>
        <w:left w:val="none" w:sz="0" w:space="0" w:color="auto"/>
        <w:bottom w:val="none" w:sz="0" w:space="0" w:color="auto"/>
        <w:right w:val="none" w:sz="0" w:space="0" w:color="auto"/>
      </w:divBdr>
      <w:divsChild>
        <w:div w:id="623314572">
          <w:marLeft w:val="0"/>
          <w:marRight w:val="0"/>
          <w:marTop w:val="0"/>
          <w:marBottom w:val="0"/>
          <w:divBdr>
            <w:top w:val="none" w:sz="0" w:space="0" w:color="auto"/>
            <w:left w:val="none" w:sz="0" w:space="0" w:color="auto"/>
            <w:bottom w:val="none" w:sz="0" w:space="0" w:color="auto"/>
            <w:right w:val="none" w:sz="0" w:space="0" w:color="auto"/>
          </w:divBdr>
          <w:divsChild>
            <w:div w:id="971904214">
              <w:marLeft w:val="0"/>
              <w:marRight w:val="0"/>
              <w:marTop w:val="0"/>
              <w:marBottom w:val="0"/>
              <w:divBdr>
                <w:top w:val="none" w:sz="0" w:space="0" w:color="auto"/>
                <w:left w:val="none" w:sz="0" w:space="0" w:color="auto"/>
                <w:bottom w:val="none" w:sz="0" w:space="0" w:color="auto"/>
                <w:right w:val="none" w:sz="0" w:space="0" w:color="auto"/>
              </w:divBdr>
              <w:divsChild>
                <w:div w:id="322469184">
                  <w:marLeft w:val="0"/>
                  <w:marRight w:val="0"/>
                  <w:marTop w:val="0"/>
                  <w:marBottom w:val="0"/>
                  <w:divBdr>
                    <w:top w:val="none" w:sz="0" w:space="0" w:color="auto"/>
                    <w:left w:val="none" w:sz="0" w:space="0" w:color="auto"/>
                    <w:bottom w:val="none" w:sz="0" w:space="0" w:color="auto"/>
                    <w:right w:val="none" w:sz="0" w:space="0" w:color="auto"/>
                  </w:divBdr>
                </w:div>
              </w:divsChild>
            </w:div>
            <w:div w:id="97876721">
              <w:marLeft w:val="0"/>
              <w:marRight w:val="0"/>
              <w:marTop w:val="0"/>
              <w:marBottom w:val="0"/>
              <w:divBdr>
                <w:top w:val="none" w:sz="0" w:space="0" w:color="auto"/>
                <w:left w:val="none" w:sz="0" w:space="0" w:color="auto"/>
                <w:bottom w:val="none" w:sz="0" w:space="0" w:color="auto"/>
                <w:right w:val="none" w:sz="0" w:space="0" w:color="auto"/>
              </w:divBdr>
              <w:divsChild>
                <w:div w:id="17469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88787">
      <w:bodyDiv w:val="1"/>
      <w:marLeft w:val="0"/>
      <w:marRight w:val="0"/>
      <w:marTop w:val="0"/>
      <w:marBottom w:val="0"/>
      <w:divBdr>
        <w:top w:val="none" w:sz="0" w:space="0" w:color="auto"/>
        <w:left w:val="none" w:sz="0" w:space="0" w:color="auto"/>
        <w:bottom w:val="none" w:sz="0" w:space="0" w:color="auto"/>
        <w:right w:val="none" w:sz="0" w:space="0" w:color="auto"/>
      </w:divBdr>
      <w:divsChild>
        <w:div w:id="242568616">
          <w:marLeft w:val="0"/>
          <w:marRight w:val="0"/>
          <w:marTop w:val="0"/>
          <w:marBottom w:val="0"/>
          <w:divBdr>
            <w:top w:val="none" w:sz="0" w:space="0" w:color="auto"/>
            <w:left w:val="none" w:sz="0" w:space="0" w:color="auto"/>
            <w:bottom w:val="none" w:sz="0" w:space="0" w:color="auto"/>
            <w:right w:val="none" w:sz="0" w:space="0" w:color="auto"/>
          </w:divBdr>
          <w:divsChild>
            <w:div w:id="1819149006">
              <w:marLeft w:val="0"/>
              <w:marRight w:val="0"/>
              <w:marTop w:val="0"/>
              <w:marBottom w:val="0"/>
              <w:divBdr>
                <w:top w:val="none" w:sz="0" w:space="0" w:color="auto"/>
                <w:left w:val="none" w:sz="0" w:space="0" w:color="auto"/>
                <w:bottom w:val="none" w:sz="0" w:space="0" w:color="auto"/>
                <w:right w:val="none" w:sz="0" w:space="0" w:color="auto"/>
              </w:divBdr>
              <w:divsChild>
                <w:div w:id="32969292">
                  <w:marLeft w:val="0"/>
                  <w:marRight w:val="0"/>
                  <w:marTop w:val="0"/>
                  <w:marBottom w:val="0"/>
                  <w:divBdr>
                    <w:top w:val="none" w:sz="0" w:space="0" w:color="auto"/>
                    <w:left w:val="none" w:sz="0" w:space="0" w:color="auto"/>
                    <w:bottom w:val="none" w:sz="0" w:space="0" w:color="auto"/>
                    <w:right w:val="none" w:sz="0" w:space="0" w:color="auto"/>
                  </w:divBdr>
                </w:div>
              </w:divsChild>
            </w:div>
            <w:div w:id="1282154323">
              <w:marLeft w:val="0"/>
              <w:marRight w:val="0"/>
              <w:marTop w:val="0"/>
              <w:marBottom w:val="0"/>
              <w:divBdr>
                <w:top w:val="none" w:sz="0" w:space="0" w:color="auto"/>
                <w:left w:val="none" w:sz="0" w:space="0" w:color="auto"/>
                <w:bottom w:val="none" w:sz="0" w:space="0" w:color="auto"/>
                <w:right w:val="none" w:sz="0" w:space="0" w:color="auto"/>
              </w:divBdr>
              <w:divsChild>
                <w:div w:id="835531985">
                  <w:marLeft w:val="0"/>
                  <w:marRight w:val="0"/>
                  <w:marTop w:val="0"/>
                  <w:marBottom w:val="0"/>
                  <w:divBdr>
                    <w:top w:val="none" w:sz="0" w:space="0" w:color="auto"/>
                    <w:left w:val="none" w:sz="0" w:space="0" w:color="auto"/>
                    <w:bottom w:val="none" w:sz="0" w:space="0" w:color="auto"/>
                    <w:right w:val="none" w:sz="0" w:space="0" w:color="auto"/>
                  </w:divBdr>
                </w:div>
              </w:divsChild>
            </w:div>
            <w:div w:id="1671366530">
              <w:marLeft w:val="0"/>
              <w:marRight w:val="0"/>
              <w:marTop w:val="0"/>
              <w:marBottom w:val="0"/>
              <w:divBdr>
                <w:top w:val="none" w:sz="0" w:space="0" w:color="auto"/>
                <w:left w:val="none" w:sz="0" w:space="0" w:color="auto"/>
                <w:bottom w:val="none" w:sz="0" w:space="0" w:color="auto"/>
                <w:right w:val="none" w:sz="0" w:space="0" w:color="auto"/>
              </w:divBdr>
              <w:divsChild>
                <w:div w:id="9466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6422">
      <w:bodyDiv w:val="1"/>
      <w:marLeft w:val="0"/>
      <w:marRight w:val="0"/>
      <w:marTop w:val="0"/>
      <w:marBottom w:val="0"/>
      <w:divBdr>
        <w:top w:val="none" w:sz="0" w:space="0" w:color="auto"/>
        <w:left w:val="none" w:sz="0" w:space="0" w:color="auto"/>
        <w:bottom w:val="none" w:sz="0" w:space="0" w:color="auto"/>
        <w:right w:val="none" w:sz="0" w:space="0" w:color="auto"/>
      </w:divBdr>
      <w:divsChild>
        <w:div w:id="715356774">
          <w:marLeft w:val="0"/>
          <w:marRight w:val="0"/>
          <w:marTop w:val="0"/>
          <w:marBottom w:val="0"/>
          <w:divBdr>
            <w:top w:val="none" w:sz="0" w:space="0" w:color="auto"/>
            <w:left w:val="none" w:sz="0" w:space="0" w:color="auto"/>
            <w:bottom w:val="none" w:sz="0" w:space="0" w:color="auto"/>
            <w:right w:val="none" w:sz="0" w:space="0" w:color="auto"/>
          </w:divBdr>
          <w:divsChild>
            <w:div w:id="387270155">
              <w:marLeft w:val="0"/>
              <w:marRight w:val="0"/>
              <w:marTop w:val="0"/>
              <w:marBottom w:val="0"/>
              <w:divBdr>
                <w:top w:val="none" w:sz="0" w:space="0" w:color="auto"/>
                <w:left w:val="none" w:sz="0" w:space="0" w:color="auto"/>
                <w:bottom w:val="none" w:sz="0" w:space="0" w:color="auto"/>
                <w:right w:val="none" w:sz="0" w:space="0" w:color="auto"/>
              </w:divBdr>
              <w:divsChild>
                <w:div w:id="217327603">
                  <w:marLeft w:val="0"/>
                  <w:marRight w:val="0"/>
                  <w:marTop w:val="0"/>
                  <w:marBottom w:val="0"/>
                  <w:divBdr>
                    <w:top w:val="none" w:sz="0" w:space="0" w:color="auto"/>
                    <w:left w:val="none" w:sz="0" w:space="0" w:color="auto"/>
                    <w:bottom w:val="none" w:sz="0" w:space="0" w:color="auto"/>
                    <w:right w:val="none" w:sz="0" w:space="0" w:color="auto"/>
                  </w:divBdr>
                </w:div>
              </w:divsChild>
            </w:div>
            <w:div w:id="1180973174">
              <w:marLeft w:val="0"/>
              <w:marRight w:val="0"/>
              <w:marTop w:val="0"/>
              <w:marBottom w:val="0"/>
              <w:divBdr>
                <w:top w:val="none" w:sz="0" w:space="0" w:color="auto"/>
                <w:left w:val="none" w:sz="0" w:space="0" w:color="auto"/>
                <w:bottom w:val="none" w:sz="0" w:space="0" w:color="auto"/>
                <w:right w:val="none" w:sz="0" w:space="0" w:color="auto"/>
              </w:divBdr>
              <w:divsChild>
                <w:div w:id="5091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8540">
      <w:bodyDiv w:val="1"/>
      <w:marLeft w:val="0"/>
      <w:marRight w:val="0"/>
      <w:marTop w:val="0"/>
      <w:marBottom w:val="0"/>
      <w:divBdr>
        <w:top w:val="none" w:sz="0" w:space="0" w:color="auto"/>
        <w:left w:val="none" w:sz="0" w:space="0" w:color="auto"/>
        <w:bottom w:val="none" w:sz="0" w:space="0" w:color="auto"/>
        <w:right w:val="none" w:sz="0" w:space="0" w:color="auto"/>
      </w:divBdr>
      <w:divsChild>
        <w:div w:id="499391401">
          <w:marLeft w:val="0"/>
          <w:marRight w:val="0"/>
          <w:marTop w:val="0"/>
          <w:marBottom w:val="0"/>
          <w:divBdr>
            <w:top w:val="none" w:sz="0" w:space="0" w:color="auto"/>
            <w:left w:val="none" w:sz="0" w:space="0" w:color="auto"/>
            <w:bottom w:val="none" w:sz="0" w:space="0" w:color="auto"/>
            <w:right w:val="none" w:sz="0" w:space="0" w:color="auto"/>
          </w:divBdr>
          <w:divsChild>
            <w:div w:id="1856336901">
              <w:marLeft w:val="0"/>
              <w:marRight w:val="0"/>
              <w:marTop w:val="0"/>
              <w:marBottom w:val="0"/>
              <w:divBdr>
                <w:top w:val="none" w:sz="0" w:space="0" w:color="auto"/>
                <w:left w:val="none" w:sz="0" w:space="0" w:color="auto"/>
                <w:bottom w:val="none" w:sz="0" w:space="0" w:color="auto"/>
                <w:right w:val="none" w:sz="0" w:space="0" w:color="auto"/>
              </w:divBdr>
              <w:divsChild>
                <w:div w:id="2001501359">
                  <w:marLeft w:val="0"/>
                  <w:marRight w:val="0"/>
                  <w:marTop w:val="0"/>
                  <w:marBottom w:val="0"/>
                  <w:divBdr>
                    <w:top w:val="none" w:sz="0" w:space="0" w:color="auto"/>
                    <w:left w:val="none" w:sz="0" w:space="0" w:color="auto"/>
                    <w:bottom w:val="none" w:sz="0" w:space="0" w:color="auto"/>
                    <w:right w:val="none" w:sz="0" w:space="0" w:color="auto"/>
                  </w:divBdr>
                </w:div>
              </w:divsChild>
            </w:div>
            <w:div w:id="229849637">
              <w:marLeft w:val="0"/>
              <w:marRight w:val="0"/>
              <w:marTop w:val="0"/>
              <w:marBottom w:val="0"/>
              <w:divBdr>
                <w:top w:val="none" w:sz="0" w:space="0" w:color="auto"/>
                <w:left w:val="none" w:sz="0" w:space="0" w:color="auto"/>
                <w:bottom w:val="none" w:sz="0" w:space="0" w:color="auto"/>
                <w:right w:val="none" w:sz="0" w:space="0" w:color="auto"/>
              </w:divBdr>
              <w:divsChild>
                <w:div w:id="251355590">
                  <w:marLeft w:val="0"/>
                  <w:marRight w:val="0"/>
                  <w:marTop w:val="0"/>
                  <w:marBottom w:val="0"/>
                  <w:divBdr>
                    <w:top w:val="none" w:sz="0" w:space="0" w:color="auto"/>
                    <w:left w:val="none" w:sz="0" w:space="0" w:color="auto"/>
                    <w:bottom w:val="none" w:sz="0" w:space="0" w:color="auto"/>
                    <w:right w:val="none" w:sz="0" w:space="0" w:color="auto"/>
                  </w:divBdr>
                </w:div>
              </w:divsChild>
            </w:div>
            <w:div w:id="293098068">
              <w:marLeft w:val="0"/>
              <w:marRight w:val="0"/>
              <w:marTop w:val="0"/>
              <w:marBottom w:val="0"/>
              <w:divBdr>
                <w:top w:val="none" w:sz="0" w:space="0" w:color="auto"/>
                <w:left w:val="none" w:sz="0" w:space="0" w:color="auto"/>
                <w:bottom w:val="none" w:sz="0" w:space="0" w:color="auto"/>
                <w:right w:val="none" w:sz="0" w:space="0" w:color="auto"/>
              </w:divBdr>
              <w:divsChild>
                <w:div w:id="853613260">
                  <w:marLeft w:val="0"/>
                  <w:marRight w:val="0"/>
                  <w:marTop w:val="0"/>
                  <w:marBottom w:val="0"/>
                  <w:divBdr>
                    <w:top w:val="none" w:sz="0" w:space="0" w:color="auto"/>
                    <w:left w:val="none" w:sz="0" w:space="0" w:color="auto"/>
                    <w:bottom w:val="none" w:sz="0" w:space="0" w:color="auto"/>
                    <w:right w:val="none" w:sz="0" w:space="0" w:color="auto"/>
                  </w:divBdr>
                </w:div>
              </w:divsChild>
            </w:div>
            <w:div w:id="1989891873">
              <w:marLeft w:val="0"/>
              <w:marRight w:val="0"/>
              <w:marTop w:val="0"/>
              <w:marBottom w:val="0"/>
              <w:divBdr>
                <w:top w:val="none" w:sz="0" w:space="0" w:color="auto"/>
                <w:left w:val="none" w:sz="0" w:space="0" w:color="auto"/>
                <w:bottom w:val="none" w:sz="0" w:space="0" w:color="auto"/>
                <w:right w:val="none" w:sz="0" w:space="0" w:color="auto"/>
              </w:divBdr>
              <w:divsChild>
                <w:div w:id="2092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1653">
      <w:bodyDiv w:val="1"/>
      <w:marLeft w:val="0"/>
      <w:marRight w:val="0"/>
      <w:marTop w:val="0"/>
      <w:marBottom w:val="0"/>
      <w:divBdr>
        <w:top w:val="none" w:sz="0" w:space="0" w:color="auto"/>
        <w:left w:val="none" w:sz="0" w:space="0" w:color="auto"/>
        <w:bottom w:val="none" w:sz="0" w:space="0" w:color="auto"/>
        <w:right w:val="none" w:sz="0" w:space="0" w:color="auto"/>
      </w:divBdr>
      <w:divsChild>
        <w:div w:id="227036260">
          <w:marLeft w:val="0"/>
          <w:marRight w:val="0"/>
          <w:marTop w:val="0"/>
          <w:marBottom w:val="0"/>
          <w:divBdr>
            <w:top w:val="none" w:sz="0" w:space="0" w:color="auto"/>
            <w:left w:val="none" w:sz="0" w:space="0" w:color="auto"/>
            <w:bottom w:val="none" w:sz="0" w:space="0" w:color="auto"/>
            <w:right w:val="none" w:sz="0" w:space="0" w:color="auto"/>
          </w:divBdr>
          <w:divsChild>
            <w:div w:id="1507788628">
              <w:marLeft w:val="0"/>
              <w:marRight w:val="0"/>
              <w:marTop w:val="0"/>
              <w:marBottom w:val="0"/>
              <w:divBdr>
                <w:top w:val="none" w:sz="0" w:space="0" w:color="auto"/>
                <w:left w:val="none" w:sz="0" w:space="0" w:color="auto"/>
                <w:bottom w:val="none" w:sz="0" w:space="0" w:color="auto"/>
                <w:right w:val="none" w:sz="0" w:space="0" w:color="auto"/>
              </w:divBdr>
              <w:divsChild>
                <w:div w:id="400061707">
                  <w:marLeft w:val="0"/>
                  <w:marRight w:val="0"/>
                  <w:marTop w:val="0"/>
                  <w:marBottom w:val="0"/>
                  <w:divBdr>
                    <w:top w:val="none" w:sz="0" w:space="0" w:color="auto"/>
                    <w:left w:val="none" w:sz="0" w:space="0" w:color="auto"/>
                    <w:bottom w:val="none" w:sz="0" w:space="0" w:color="auto"/>
                    <w:right w:val="none" w:sz="0" w:space="0" w:color="auto"/>
                  </w:divBdr>
                </w:div>
              </w:divsChild>
            </w:div>
            <w:div w:id="791442807">
              <w:marLeft w:val="0"/>
              <w:marRight w:val="0"/>
              <w:marTop w:val="0"/>
              <w:marBottom w:val="0"/>
              <w:divBdr>
                <w:top w:val="none" w:sz="0" w:space="0" w:color="auto"/>
                <w:left w:val="none" w:sz="0" w:space="0" w:color="auto"/>
                <w:bottom w:val="none" w:sz="0" w:space="0" w:color="auto"/>
                <w:right w:val="none" w:sz="0" w:space="0" w:color="auto"/>
              </w:divBdr>
            </w:div>
            <w:div w:id="1789540710">
              <w:marLeft w:val="0"/>
              <w:marRight w:val="0"/>
              <w:marTop w:val="0"/>
              <w:marBottom w:val="0"/>
              <w:divBdr>
                <w:top w:val="none" w:sz="0" w:space="0" w:color="auto"/>
                <w:left w:val="none" w:sz="0" w:space="0" w:color="auto"/>
                <w:bottom w:val="none" w:sz="0" w:space="0" w:color="auto"/>
                <w:right w:val="none" w:sz="0" w:space="0" w:color="auto"/>
              </w:divBdr>
              <w:divsChild>
                <w:div w:id="101803081">
                  <w:marLeft w:val="0"/>
                  <w:marRight w:val="0"/>
                  <w:marTop w:val="0"/>
                  <w:marBottom w:val="0"/>
                  <w:divBdr>
                    <w:top w:val="none" w:sz="0" w:space="0" w:color="auto"/>
                    <w:left w:val="none" w:sz="0" w:space="0" w:color="auto"/>
                    <w:bottom w:val="none" w:sz="0" w:space="0" w:color="auto"/>
                    <w:right w:val="none" w:sz="0" w:space="0" w:color="auto"/>
                  </w:divBdr>
                </w:div>
              </w:divsChild>
            </w:div>
            <w:div w:id="649597299">
              <w:marLeft w:val="0"/>
              <w:marRight w:val="0"/>
              <w:marTop w:val="0"/>
              <w:marBottom w:val="0"/>
              <w:divBdr>
                <w:top w:val="none" w:sz="0" w:space="0" w:color="auto"/>
                <w:left w:val="none" w:sz="0" w:space="0" w:color="auto"/>
                <w:bottom w:val="none" w:sz="0" w:space="0" w:color="auto"/>
                <w:right w:val="none" w:sz="0" w:space="0" w:color="auto"/>
              </w:divBdr>
            </w:div>
            <w:div w:id="1191334094">
              <w:marLeft w:val="0"/>
              <w:marRight w:val="0"/>
              <w:marTop w:val="0"/>
              <w:marBottom w:val="0"/>
              <w:divBdr>
                <w:top w:val="none" w:sz="0" w:space="0" w:color="auto"/>
                <w:left w:val="none" w:sz="0" w:space="0" w:color="auto"/>
                <w:bottom w:val="none" w:sz="0" w:space="0" w:color="auto"/>
                <w:right w:val="none" w:sz="0" w:space="0" w:color="auto"/>
              </w:divBdr>
              <w:divsChild>
                <w:div w:id="18412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775">
      <w:bodyDiv w:val="1"/>
      <w:marLeft w:val="0"/>
      <w:marRight w:val="0"/>
      <w:marTop w:val="0"/>
      <w:marBottom w:val="0"/>
      <w:divBdr>
        <w:top w:val="none" w:sz="0" w:space="0" w:color="auto"/>
        <w:left w:val="none" w:sz="0" w:space="0" w:color="auto"/>
        <w:bottom w:val="none" w:sz="0" w:space="0" w:color="auto"/>
        <w:right w:val="none" w:sz="0" w:space="0" w:color="auto"/>
      </w:divBdr>
      <w:divsChild>
        <w:div w:id="1441334627">
          <w:marLeft w:val="0"/>
          <w:marRight w:val="0"/>
          <w:marTop w:val="0"/>
          <w:marBottom w:val="0"/>
          <w:divBdr>
            <w:top w:val="none" w:sz="0" w:space="0" w:color="auto"/>
            <w:left w:val="none" w:sz="0" w:space="0" w:color="auto"/>
            <w:bottom w:val="none" w:sz="0" w:space="0" w:color="auto"/>
            <w:right w:val="none" w:sz="0" w:space="0" w:color="auto"/>
          </w:divBdr>
          <w:divsChild>
            <w:div w:id="246117673">
              <w:marLeft w:val="0"/>
              <w:marRight w:val="0"/>
              <w:marTop w:val="0"/>
              <w:marBottom w:val="0"/>
              <w:divBdr>
                <w:top w:val="none" w:sz="0" w:space="0" w:color="auto"/>
                <w:left w:val="none" w:sz="0" w:space="0" w:color="auto"/>
                <w:bottom w:val="none" w:sz="0" w:space="0" w:color="auto"/>
                <w:right w:val="none" w:sz="0" w:space="0" w:color="auto"/>
              </w:divBdr>
              <w:divsChild>
                <w:div w:id="389692964">
                  <w:marLeft w:val="0"/>
                  <w:marRight w:val="0"/>
                  <w:marTop w:val="0"/>
                  <w:marBottom w:val="0"/>
                  <w:divBdr>
                    <w:top w:val="none" w:sz="0" w:space="0" w:color="auto"/>
                    <w:left w:val="none" w:sz="0" w:space="0" w:color="auto"/>
                    <w:bottom w:val="none" w:sz="0" w:space="0" w:color="auto"/>
                    <w:right w:val="none" w:sz="0" w:space="0" w:color="auto"/>
                  </w:divBdr>
                </w:div>
              </w:divsChild>
            </w:div>
            <w:div w:id="828406556">
              <w:marLeft w:val="0"/>
              <w:marRight w:val="0"/>
              <w:marTop w:val="0"/>
              <w:marBottom w:val="0"/>
              <w:divBdr>
                <w:top w:val="none" w:sz="0" w:space="0" w:color="auto"/>
                <w:left w:val="none" w:sz="0" w:space="0" w:color="auto"/>
                <w:bottom w:val="none" w:sz="0" w:space="0" w:color="auto"/>
                <w:right w:val="none" w:sz="0" w:space="0" w:color="auto"/>
              </w:divBdr>
              <w:divsChild>
                <w:div w:id="1471165071">
                  <w:marLeft w:val="0"/>
                  <w:marRight w:val="0"/>
                  <w:marTop w:val="0"/>
                  <w:marBottom w:val="0"/>
                  <w:divBdr>
                    <w:top w:val="none" w:sz="0" w:space="0" w:color="auto"/>
                    <w:left w:val="none" w:sz="0" w:space="0" w:color="auto"/>
                    <w:bottom w:val="none" w:sz="0" w:space="0" w:color="auto"/>
                    <w:right w:val="none" w:sz="0" w:space="0" w:color="auto"/>
                  </w:divBdr>
                </w:div>
              </w:divsChild>
            </w:div>
            <w:div w:id="966085758">
              <w:marLeft w:val="0"/>
              <w:marRight w:val="0"/>
              <w:marTop w:val="0"/>
              <w:marBottom w:val="0"/>
              <w:divBdr>
                <w:top w:val="none" w:sz="0" w:space="0" w:color="auto"/>
                <w:left w:val="none" w:sz="0" w:space="0" w:color="auto"/>
                <w:bottom w:val="none" w:sz="0" w:space="0" w:color="auto"/>
                <w:right w:val="none" w:sz="0" w:space="0" w:color="auto"/>
              </w:divBdr>
              <w:divsChild>
                <w:div w:id="312490530">
                  <w:marLeft w:val="0"/>
                  <w:marRight w:val="0"/>
                  <w:marTop w:val="0"/>
                  <w:marBottom w:val="0"/>
                  <w:divBdr>
                    <w:top w:val="none" w:sz="0" w:space="0" w:color="auto"/>
                    <w:left w:val="none" w:sz="0" w:space="0" w:color="auto"/>
                    <w:bottom w:val="none" w:sz="0" w:space="0" w:color="auto"/>
                    <w:right w:val="none" w:sz="0" w:space="0" w:color="auto"/>
                  </w:divBdr>
                </w:div>
              </w:divsChild>
            </w:div>
            <w:div w:id="1713310862">
              <w:marLeft w:val="0"/>
              <w:marRight w:val="0"/>
              <w:marTop w:val="0"/>
              <w:marBottom w:val="0"/>
              <w:divBdr>
                <w:top w:val="none" w:sz="0" w:space="0" w:color="auto"/>
                <w:left w:val="none" w:sz="0" w:space="0" w:color="auto"/>
                <w:bottom w:val="none" w:sz="0" w:space="0" w:color="auto"/>
                <w:right w:val="none" w:sz="0" w:space="0" w:color="auto"/>
              </w:divBdr>
              <w:divsChild>
                <w:div w:id="600528057">
                  <w:marLeft w:val="0"/>
                  <w:marRight w:val="0"/>
                  <w:marTop w:val="0"/>
                  <w:marBottom w:val="0"/>
                  <w:divBdr>
                    <w:top w:val="none" w:sz="0" w:space="0" w:color="auto"/>
                    <w:left w:val="none" w:sz="0" w:space="0" w:color="auto"/>
                    <w:bottom w:val="none" w:sz="0" w:space="0" w:color="auto"/>
                    <w:right w:val="none" w:sz="0" w:space="0" w:color="auto"/>
                  </w:divBdr>
                </w:div>
              </w:divsChild>
            </w:div>
            <w:div w:id="1712731625">
              <w:marLeft w:val="0"/>
              <w:marRight w:val="0"/>
              <w:marTop w:val="0"/>
              <w:marBottom w:val="0"/>
              <w:divBdr>
                <w:top w:val="none" w:sz="0" w:space="0" w:color="auto"/>
                <w:left w:val="none" w:sz="0" w:space="0" w:color="auto"/>
                <w:bottom w:val="none" w:sz="0" w:space="0" w:color="auto"/>
                <w:right w:val="none" w:sz="0" w:space="0" w:color="auto"/>
              </w:divBdr>
              <w:divsChild>
                <w:div w:id="6519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5013">
      <w:bodyDiv w:val="1"/>
      <w:marLeft w:val="0"/>
      <w:marRight w:val="0"/>
      <w:marTop w:val="0"/>
      <w:marBottom w:val="0"/>
      <w:divBdr>
        <w:top w:val="none" w:sz="0" w:space="0" w:color="auto"/>
        <w:left w:val="none" w:sz="0" w:space="0" w:color="auto"/>
        <w:bottom w:val="none" w:sz="0" w:space="0" w:color="auto"/>
        <w:right w:val="none" w:sz="0" w:space="0" w:color="auto"/>
      </w:divBdr>
      <w:divsChild>
        <w:div w:id="332026937">
          <w:marLeft w:val="0"/>
          <w:marRight w:val="0"/>
          <w:marTop w:val="0"/>
          <w:marBottom w:val="0"/>
          <w:divBdr>
            <w:top w:val="none" w:sz="0" w:space="0" w:color="auto"/>
            <w:left w:val="none" w:sz="0" w:space="0" w:color="auto"/>
            <w:bottom w:val="none" w:sz="0" w:space="0" w:color="auto"/>
            <w:right w:val="none" w:sz="0" w:space="0" w:color="auto"/>
          </w:divBdr>
          <w:divsChild>
            <w:div w:id="1632905308">
              <w:marLeft w:val="0"/>
              <w:marRight w:val="0"/>
              <w:marTop w:val="0"/>
              <w:marBottom w:val="0"/>
              <w:divBdr>
                <w:top w:val="none" w:sz="0" w:space="0" w:color="auto"/>
                <w:left w:val="none" w:sz="0" w:space="0" w:color="auto"/>
                <w:bottom w:val="none" w:sz="0" w:space="0" w:color="auto"/>
                <w:right w:val="none" w:sz="0" w:space="0" w:color="auto"/>
              </w:divBdr>
              <w:divsChild>
                <w:div w:id="1465076443">
                  <w:marLeft w:val="0"/>
                  <w:marRight w:val="0"/>
                  <w:marTop w:val="0"/>
                  <w:marBottom w:val="0"/>
                  <w:divBdr>
                    <w:top w:val="none" w:sz="0" w:space="0" w:color="auto"/>
                    <w:left w:val="none" w:sz="0" w:space="0" w:color="auto"/>
                    <w:bottom w:val="none" w:sz="0" w:space="0" w:color="auto"/>
                    <w:right w:val="none" w:sz="0" w:space="0" w:color="auto"/>
                  </w:divBdr>
                </w:div>
              </w:divsChild>
            </w:div>
            <w:div w:id="1782719132">
              <w:marLeft w:val="0"/>
              <w:marRight w:val="0"/>
              <w:marTop w:val="0"/>
              <w:marBottom w:val="0"/>
              <w:divBdr>
                <w:top w:val="none" w:sz="0" w:space="0" w:color="auto"/>
                <w:left w:val="none" w:sz="0" w:space="0" w:color="auto"/>
                <w:bottom w:val="none" w:sz="0" w:space="0" w:color="auto"/>
                <w:right w:val="none" w:sz="0" w:space="0" w:color="auto"/>
              </w:divBdr>
              <w:divsChild>
                <w:div w:id="1445419060">
                  <w:marLeft w:val="0"/>
                  <w:marRight w:val="0"/>
                  <w:marTop w:val="0"/>
                  <w:marBottom w:val="0"/>
                  <w:divBdr>
                    <w:top w:val="none" w:sz="0" w:space="0" w:color="auto"/>
                    <w:left w:val="none" w:sz="0" w:space="0" w:color="auto"/>
                    <w:bottom w:val="none" w:sz="0" w:space="0" w:color="auto"/>
                    <w:right w:val="none" w:sz="0" w:space="0" w:color="auto"/>
                  </w:divBdr>
                </w:div>
              </w:divsChild>
            </w:div>
            <w:div w:id="76949673">
              <w:marLeft w:val="0"/>
              <w:marRight w:val="0"/>
              <w:marTop w:val="0"/>
              <w:marBottom w:val="0"/>
              <w:divBdr>
                <w:top w:val="none" w:sz="0" w:space="0" w:color="auto"/>
                <w:left w:val="none" w:sz="0" w:space="0" w:color="auto"/>
                <w:bottom w:val="none" w:sz="0" w:space="0" w:color="auto"/>
                <w:right w:val="none" w:sz="0" w:space="0" w:color="auto"/>
              </w:divBdr>
              <w:divsChild>
                <w:div w:id="1382635042">
                  <w:marLeft w:val="0"/>
                  <w:marRight w:val="0"/>
                  <w:marTop w:val="0"/>
                  <w:marBottom w:val="0"/>
                  <w:divBdr>
                    <w:top w:val="none" w:sz="0" w:space="0" w:color="auto"/>
                    <w:left w:val="none" w:sz="0" w:space="0" w:color="auto"/>
                    <w:bottom w:val="none" w:sz="0" w:space="0" w:color="auto"/>
                    <w:right w:val="none" w:sz="0" w:space="0" w:color="auto"/>
                  </w:divBdr>
                </w:div>
              </w:divsChild>
            </w:div>
            <w:div w:id="1884053925">
              <w:marLeft w:val="0"/>
              <w:marRight w:val="0"/>
              <w:marTop w:val="0"/>
              <w:marBottom w:val="0"/>
              <w:divBdr>
                <w:top w:val="none" w:sz="0" w:space="0" w:color="auto"/>
                <w:left w:val="none" w:sz="0" w:space="0" w:color="auto"/>
                <w:bottom w:val="none" w:sz="0" w:space="0" w:color="auto"/>
                <w:right w:val="none" w:sz="0" w:space="0" w:color="auto"/>
              </w:divBdr>
              <w:divsChild>
                <w:div w:id="2131820980">
                  <w:marLeft w:val="0"/>
                  <w:marRight w:val="0"/>
                  <w:marTop w:val="0"/>
                  <w:marBottom w:val="0"/>
                  <w:divBdr>
                    <w:top w:val="none" w:sz="0" w:space="0" w:color="auto"/>
                    <w:left w:val="none" w:sz="0" w:space="0" w:color="auto"/>
                    <w:bottom w:val="none" w:sz="0" w:space="0" w:color="auto"/>
                    <w:right w:val="none" w:sz="0" w:space="0" w:color="auto"/>
                  </w:divBdr>
                </w:div>
              </w:divsChild>
            </w:div>
            <w:div w:id="373770134">
              <w:marLeft w:val="0"/>
              <w:marRight w:val="0"/>
              <w:marTop w:val="0"/>
              <w:marBottom w:val="0"/>
              <w:divBdr>
                <w:top w:val="none" w:sz="0" w:space="0" w:color="auto"/>
                <w:left w:val="none" w:sz="0" w:space="0" w:color="auto"/>
                <w:bottom w:val="none" w:sz="0" w:space="0" w:color="auto"/>
                <w:right w:val="none" w:sz="0" w:space="0" w:color="auto"/>
              </w:divBdr>
              <w:divsChild>
                <w:div w:id="163906217">
                  <w:marLeft w:val="0"/>
                  <w:marRight w:val="0"/>
                  <w:marTop w:val="0"/>
                  <w:marBottom w:val="0"/>
                  <w:divBdr>
                    <w:top w:val="none" w:sz="0" w:space="0" w:color="auto"/>
                    <w:left w:val="none" w:sz="0" w:space="0" w:color="auto"/>
                    <w:bottom w:val="none" w:sz="0" w:space="0" w:color="auto"/>
                    <w:right w:val="none" w:sz="0" w:space="0" w:color="auto"/>
                  </w:divBdr>
                </w:div>
              </w:divsChild>
            </w:div>
            <w:div w:id="1794714362">
              <w:marLeft w:val="0"/>
              <w:marRight w:val="0"/>
              <w:marTop w:val="0"/>
              <w:marBottom w:val="0"/>
              <w:divBdr>
                <w:top w:val="none" w:sz="0" w:space="0" w:color="auto"/>
                <w:left w:val="none" w:sz="0" w:space="0" w:color="auto"/>
                <w:bottom w:val="none" w:sz="0" w:space="0" w:color="auto"/>
                <w:right w:val="none" w:sz="0" w:space="0" w:color="auto"/>
              </w:divBdr>
              <w:divsChild>
                <w:div w:id="1930968608">
                  <w:marLeft w:val="0"/>
                  <w:marRight w:val="0"/>
                  <w:marTop w:val="0"/>
                  <w:marBottom w:val="0"/>
                  <w:divBdr>
                    <w:top w:val="none" w:sz="0" w:space="0" w:color="auto"/>
                    <w:left w:val="none" w:sz="0" w:space="0" w:color="auto"/>
                    <w:bottom w:val="none" w:sz="0" w:space="0" w:color="auto"/>
                    <w:right w:val="none" w:sz="0" w:space="0" w:color="auto"/>
                  </w:divBdr>
                </w:div>
              </w:divsChild>
            </w:div>
            <w:div w:id="1342590572">
              <w:marLeft w:val="0"/>
              <w:marRight w:val="0"/>
              <w:marTop w:val="0"/>
              <w:marBottom w:val="0"/>
              <w:divBdr>
                <w:top w:val="none" w:sz="0" w:space="0" w:color="auto"/>
                <w:left w:val="none" w:sz="0" w:space="0" w:color="auto"/>
                <w:bottom w:val="none" w:sz="0" w:space="0" w:color="auto"/>
                <w:right w:val="none" w:sz="0" w:space="0" w:color="auto"/>
              </w:divBdr>
              <w:divsChild>
                <w:div w:id="14915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09193">
      <w:bodyDiv w:val="1"/>
      <w:marLeft w:val="0"/>
      <w:marRight w:val="0"/>
      <w:marTop w:val="0"/>
      <w:marBottom w:val="0"/>
      <w:divBdr>
        <w:top w:val="none" w:sz="0" w:space="0" w:color="auto"/>
        <w:left w:val="none" w:sz="0" w:space="0" w:color="auto"/>
        <w:bottom w:val="none" w:sz="0" w:space="0" w:color="auto"/>
        <w:right w:val="none" w:sz="0" w:space="0" w:color="auto"/>
      </w:divBdr>
      <w:divsChild>
        <w:div w:id="188495058">
          <w:marLeft w:val="0"/>
          <w:marRight w:val="0"/>
          <w:marTop w:val="0"/>
          <w:marBottom w:val="0"/>
          <w:divBdr>
            <w:top w:val="none" w:sz="0" w:space="0" w:color="auto"/>
            <w:left w:val="none" w:sz="0" w:space="0" w:color="auto"/>
            <w:bottom w:val="none" w:sz="0" w:space="0" w:color="auto"/>
            <w:right w:val="none" w:sz="0" w:space="0" w:color="auto"/>
          </w:divBdr>
          <w:divsChild>
            <w:div w:id="249512529">
              <w:marLeft w:val="0"/>
              <w:marRight w:val="0"/>
              <w:marTop w:val="0"/>
              <w:marBottom w:val="0"/>
              <w:divBdr>
                <w:top w:val="none" w:sz="0" w:space="0" w:color="auto"/>
                <w:left w:val="none" w:sz="0" w:space="0" w:color="auto"/>
                <w:bottom w:val="none" w:sz="0" w:space="0" w:color="auto"/>
                <w:right w:val="none" w:sz="0" w:space="0" w:color="auto"/>
              </w:divBdr>
              <w:divsChild>
                <w:div w:id="1857693445">
                  <w:marLeft w:val="0"/>
                  <w:marRight w:val="0"/>
                  <w:marTop w:val="0"/>
                  <w:marBottom w:val="0"/>
                  <w:divBdr>
                    <w:top w:val="none" w:sz="0" w:space="0" w:color="auto"/>
                    <w:left w:val="none" w:sz="0" w:space="0" w:color="auto"/>
                    <w:bottom w:val="none" w:sz="0" w:space="0" w:color="auto"/>
                    <w:right w:val="none" w:sz="0" w:space="0" w:color="auto"/>
                  </w:divBdr>
                </w:div>
              </w:divsChild>
            </w:div>
            <w:div w:id="806701972">
              <w:marLeft w:val="0"/>
              <w:marRight w:val="0"/>
              <w:marTop w:val="0"/>
              <w:marBottom w:val="0"/>
              <w:divBdr>
                <w:top w:val="none" w:sz="0" w:space="0" w:color="auto"/>
                <w:left w:val="none" w:sz="0" w:space="0" w:color="auto"/>
                <w:bottom w:val="none" w:sz="0" w:space="0" w:color="auto"/>
                <w:right w:val="none" w:sz="0" w:space="0" w:color="auto"/>
              </w:divBdr>
              <w:divsChild>
                <w:div w:id="9298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9328">
          <w:marLeft w:val="0"/>
          <w:marRight w:val="0"/>
          <w:marTop w:val="0"/>
          <w:marBottom w:val="0"/>
          <w:divBdr>
            <w:top w:val="none" w:sz="0" w:space="0" w:color="auto"/>
            <w:left w:val="none" w:sz="0" w:space="0" w:color="auto"/>
            <w:bottom w:val="none" w:sz="0" w:space="0" w:color="auto"/>
            <w:right w:val="none" w:sz="0" w:space="0" w:color="auto"/>
          </w:divBdr>
          <w:divsChild>
            <w:div w:id="2123381653">
              <w:marLeft w:val="0"/>
              <w:marRight w:val="0"/>
              <w:marTop w:val="0"/>
              <w:marBottom w:val="0"/>
              <w:divBdr>
                <w:top w:val="none" w:sz="0" w:space="0" w:color="auto"/>
                <w:left w:val="none" w:sz="0" w:space="0" w:color="auto"/>
                <w:bottom w:val="none" w:sz="0" w:space="0" w:color="auto"/>
                <w:right w:val="none" w:sz="0" w:space="0" w:color="auto"/>
              </w:divBdr>
            </w:div>
          </w:divsChild>
        </w:div>
        <w:div w:id="268389386">
          <w:marLeft w:val="0"/>
          <w:marRight w:val="0"/>
          <w:marTop w:val="0"/>
          <w:marBottom w:val="0"/>
          <w:divBdr>
            <w:top w:val="none" w:sz="0" w:space="0" w:color="auto"/>
            <w:left w:val="none" w:sz="0" w:space="0" w:color="auto"/>
            <w:bottom w:val="none" w:sz="0" w:space="0" w:color="auto"/>
            <w:right w:val="none" w:sz="0" w:space="0" w:color="auto"/>
          </w:divBdr>
          <w:divsChild>
            <w:div w:id="4146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5101">
      <w:bodyDiv w:val="1"/>
      <w:marLeft w:val="0"/>
      <w:marRight w:val="0"/>
      <w:marTop w:val="0"/>
      <w:marBottom w:val="0"/>
      <w:divBdr>
        <w:top w:val="none" w:sz="0" w:space="0" w:color="auto"/>
        <w:left w:val="none" w:sz="0" w:space="0" w:color="auto"/>
        <w:bottom w:val="none" w:sz="0" w:space="0" w:color="auto"/>
        <w:right w:val="none" w:sz="0" w:space="0" w:color="auto"/>
      </w:divBdr>
      <w:divsChild>
        <w:div w:id="1297419630">
          <w:marLeft w:val="0"/>
          <w:marRight w:val="0"/>
          <w:marTop w:val="0"/>
          <w:marBottom w:val="0"/>
          <w:divBdr>
            <w:top w:val="none" w:sz="0" w:space="0" w:color="auto"/>
            <w:left w:val="none" w:sz="0" w:space="0" w:color="auto"/>
            <w:bottom w:val="none" w:sz="0" w:space="0" w:color="auto"/>
            <w:right w:val="none" w:sz="0" w:space="0" w:color="auto"/>
          </w:divBdr>
        </w:div>
      </w:divsChild>
    </w:div>
    <w:div w:id="1108935550">
      <w:bodyDiv w:val="1"/>
      <w:marLeft w:val="0"/>
      <w:marRight w:val="0"/>
      <w:marTop w:val="0"/>
      <w:marBottom w:val="0"/>
      <w:divBdr>
        <w:top w:val="none" w:sz="0" w:space="0" w:color="auto"/>
        <w:left w:val="none" w:sz="0" w:space="0" w:color="auto"/>
        <w:bottom w:val="none" w:sz="0" w:space="0" w:color="auto"/>
        <w:right w:val="none" w:sz="0" w:space="0" w:color="auto"/>
      </w:divBdr>
      <w:divsChild>
        <w:div w:id="917790258">
          <w:marLeft w:val="0"/>
          <w:marRight w:val="0"/>
          <w:marTop w:val="0"/>
          <w:marBottom w:val="0"/>
          <w:divBdr>
            <w:top w:val="none" w:sz="0" w:space="0" w:color="auto"/>
            <w:left w:val="none" w:sz="0" w:space="0" w:color="auto"/>
            <w:bottom w:val="none" w:sz="0" w:space="0" w:color="auto"/>
            <w:right w:val="none" w:sz="0" w:space="0" w:color="auto"/>
          </w:divBdr>
        </w:div>
        <w:div w:id="1300501805">
          <w:marLeft w:val="0"/>
          <w:marRight w:val="0"/>
          <w:marTop w:val="0"/>
          <w:marBottom w:val="0"/>
          <w:divBdr>
            <w:top w:val="none" w:sz="0" w:space="0" w:color="auto"/>
            <w:left w:val="none" w:sz="0" w:space="0" w:color="auto"/>
            <w:bottom w:val="none" w:sz="0" w:space="0" w:color="auto"/>
            <w:right w:val="none" w:sz="0" w:space="0" w:color="auto"/>
          </w:divBdr>
        </w:div>
        <w:div w:id="1822622995">
          <w:marLeft w:val="0"/>
          <w:marRight w:val="0"/>
          <w:marTop w:val="0"/>
          <w:marBottom w:val="0"/>
          <w:divBdr>
            <w:top w:val="none" w:sz="0" w:space="0" w:color="auto"/>
            <w:left w:val="none" w:sz="0" w:space="0" w:color="auto"/>
            <w:bottom w:val="none" w:sz="0" w:space="0" w:color="auto"/>
            <w:right w:val="none" w:sz="0" w:space="0" w:color="auto"/>
          </w:divBdr>
        </w:div>
      </w:divsChild>
    </w:div>
    <w:div w:id="1142115563">
      <w:bodyDiv w:val="1"/>
      <w:marLeft w:val="0"/>
      <w:marRight w:val="0"/>
      <w:marTop w:val="0"/>
      <w:marBottom w:val="0"/>
      <w:divBdr>
        <w:top w:val="none" w:sz="0" w:space="0" w:color="auto"/>
        <w:left w:val="none" w:sz="0" w:space="0" w:color="auto"/>
        <w:bottom w:val="none" w:sz="0" w:space="0" w:color="auto"/>
        <w:right w:val="none" w:sz="0" w:space="0" w:color="auto"/>
      </w:divBdr>
    </w:div>
    <w:div w:id="1158612955">
      <w:bodyDiv w:val="1"/>
      <w:marLeft w:val="0"/>
      <w:marRight w:val="0"/>
      <w:marTop w:val="0"/>
      <w:marBottom w:val="0"/>
      <w:divBdr>
        <w:top w:val="none" w:sz="0" w:space="0" w:color="auto"/>
        <w:left w:val="none" w:sz="0" w:space="0" w:color="auto"/>
        <w:bottom w:val="none" w:sz="0" w:space="0" w:color="auto"/>
        <w:right w:val="none" w:sz="0" w:space="0" w:color="auto"/>
      </w:divBdr>
    </w:div>
    <w:div w:id="1255819759">
      <w:bodyDiv w:val="1"/>
      <w:marLeft w:val="0"/>
      <w:marRight w:val="0"/>
      <w:marTop w:val="0"/>
      <w:marBottom w:val="0"/>
      <w:divBdr>
        <w:top w:val="none" w:sz="0" w:space="0" w:color="auto"/>
        <w:left w:val="none" w:sz="0" w:space="0" w:color="auto"/>
        <w:bottom w:val="none" w:sz="0" w:space="0" w:color="auto"/>
        <w:right w:val="none" w:sz="0" w:space="0" w:color="auto"/>
      </w:divBdr>
    </w:div>
    <w:div w:id="1264799920">
      <w:bodyDiv w:val="1"/>
      <w:marLeft w:val="0"/>
      <w:marRight w:val="0"/>
      <w:marTop w:val="0"/>
      <w:marBottom w:val="0"/>
      <w:divBdr>
        <w:top w:val="none" w:sz="0" w:space="0" w:color="auto"/>
        <w:left w:val="none" w:sz="0" w:space="0" w:color="auto"/>
        <w:bottom w:val="none" w:sz="0" w:space="0" w:color="auto"/>
        <w:right w:val="none" w:sz="0" w:space="0" w:color="auto"/>
      </w:divBdr>
      <w:divsChild>
        <w:div w:id="1125853529">
          <w:marLeft w:val="0"/>
          <w:marRight w:val="0"/>
          <w:marTop w:val="0"/>
          <w:marBottom w:val="0"/>
          <w:divBdr>
            <w:top w:val="none" w:sz="0" w:space="0" w:color="auto"/>
            <w:left w:val="none" w:sz="0" w:space="0" w:color="auto"/>
            <w:bottom w:val="none" w:sz="0" w:space="0" w:color="auto"/>
            <w:right w:val="none" w:sz="0" w:space="0" w:color="auto"/>
          </w:divBdr>
          <w:divsChild>
            <w:div w:id="1381858148">
              <w:marLeft w:val="0"/>
              <w:marRight w:val="0"/>
              <w:marTop w:val="0"/>
              <w:marBottom w:val="0"/>
              <w:divBdr>
                <w:top w:val="none" w:sz="0" w:space="0" w:color="auto"/>
                <w:left w:val="none" w:sz="0" w:space="0" w:color="auto"/>
                <w:bottom w:val="none" w:sz="0" w:space="0" w:color="auto"/>
                <w:right w:val="none" w:sz="0" w:space="0" w:color="auto"/>
              </w:divBdr>
              <w:divsChild>
                <w:div w:id="573783160">
                  <w:marLeft w:val="0"/>
                  <w:marRight w:val="0"/>
                  <w:marTop w:val="0"/>
                  <w:marBottom w:val="0"/>
                  <w:divBdr>
                    <w:top w:val="none" w:sz="0" w:space="0" w:color="auto"/>
                    <w:left w:val="none" w:sz="0" w:space="0" w:color="auto"/>
                    <w:bottom w:val="none" w:sz="0" w:space="0" w:color="auto"/>
                    <w:right w:val="none" w:sz="0" w:space="0" w:color="auto"/>
                  </w:divBdr>
                </w:div>
              </w:divsChild>
            </w:div>
            <w:div w:id="1556428578">
              <w:marLeft w:val="0"/>
              <w:marRight w:val="0"/>
              <w:marTop w:val="0"/>
              <w:marBottom w:val="0"/>
              <w:divBdr>
                <w:top w:val="none" w:sz="0" w:space="0" w:color="auto"/>
                <w:left w:val="none" w:sz="0" w:space="0" w:color="auto"/>
                <w:bottom w:val="none" w:sz="0" w:space="0" w:color="auto"/>
                <w:right w:val="none" w:sz="0" w:space="0" w:color="auto"/>
              </w:divBdr>
              <w:divsChild>
                <w:div w:id="1632318737">
                  <w:marLeft w:val="0"/>
                  <w:marRight w:val="0"/>
                  <w:marTop w:val="0"/>
                  <w:marBottom w:val="0"/>
                  <w:divBdr>
                    <w:top w:val="none" w:sz="0" w:space="0" w:color="auto"/>
                    <w:left w:val="none" w:sz="0" w:space="0" w:color="auto"/>
                    <w:bottom w:val="none" w:sz="0" w:space="0" w:color="auto"/>
                    <w:right w:val="none" w:sz="0" w:space="0" w:color="auto"/>
                  </w:divBdr>
                </w:div>
              </w:divsChild>
            </w:div>
            <w:div w:id="1052342707">
              <w:marLeft w:val="0"/>
              <w:marRight w:val="0"/>
              <w:marTop w:val="0"/>
              <w:marBottom w:val="0"/>
              <w:divBdr>
                <w:top w:val="none" w:sz="0" w:space="0" w:color="auto"/>
                <w:left w:val="none" w:sz="0" w:space="0" w:color="auto"/>
                <w:bottom w:val="none" w:sz="0" w:space="0" w:color="auto"/>
                <w:right w:val="none" w:sz="0" w:space="0" w:color="auto"/>
              </w:divBdr>
              <w:divsChild>
                <w:div w:id="887451744">
                  <w:marLeft w:val="0"/>
                  <w:marRight w:val="0"/>
                  <w:marTop w:val="0"/>
                  <w:marBottom w:val="0"/>
                  <w:divBdr>
                    <w:top w:val="none" w:sz="0" w:space="0" w:color="auto"/>
                    <w:left w:val="none" w:sz="0" w:space="0" w:color="auto"/>
                    <w:bottom w:val="none" w:sz="0" w:space="0" w:color="auto"/>
                    <w:right w:val="none" w:sz="0" w:space="0" w:color="auto"/>
                  </w:divBdr>
                </w:div>
              </w:divsChild>
            </w:div>
            <w:div w:id="1777211512">
              <w:marLeft w:val="0"/>
              <w:marRight w:val="0"/>
              <w:marTop w:val="0"/>
              <w:marBottom w:val="0"/>
              <w:divBdr>
                <w:top w:val="none" w:sz="0" w:space="0" w:color="auto"/>
                <w:left w:val="none" w:sz="0" w:space="0" w:color="auto"/>
                <w:bottom w:val="none" w:sz="0" w:space="0" w:color="auto"/>
                <w:right w:val="none" w:sz="0" w:space="0" w:color="auto"/>
              </w:divBdr>
              <w:divsChild>
                <w:div w:id="1690526069">
                  <w:marLeft w:val="0"/>
                  <w:marRight w:val="0"/>
                  <w:marTop w:val="0"/>
                  <w:marBottom w:val="0"/>
                  <w:divBdr>
                    <w:top w:val="none" w:sz="0" w:space="0" w:color="auto"/>
                    <w:left w:val="none" w:sz="0" w:space="0" w:color="auto"/>
                    <w:bottom w:val="none" w:sz="0" w:space="0" w:color="auto"/>
                    <w:right w:val="none" w:sz="0" w:space="0" w:color="auto"/>
                  </w:divBdr>
                </w:div>
              </w:divsChild>
            </w:div>
            <w:div w:id="705446287">
              <w:marLeft w:val="0"/>
              <w:marRight w:val="0"/>
              <w:marTop w:val="0"/>
              <w:marBottom w:val="0"/>
              <w:divBdr>
                <w:top w:val="none" w:sz="0" w:space="0" w:color="auto"/>
                <w:left w:val="none" w:sz="0" w:space="0" w:color="auto"/>
                <w:bottom w:val="none" w:sz="0" w:space="0" w:color="auto"/>
                <w:right w:val="none" w:sz="0" w:space="0" w:color="auto"/>
              </w:divBdr>
              <w:divsChild>
                <w:div w:id="1178739439">
                  <w:marLeft w:val="0"/>
                  <w:marRight w:val="0"/>
                  <w:marTop w:val="0"/>
                  <w:marBottom w:val="0"/>
                  <w:divBdr>
                    <w:top w:val="none" w:sz="0" w:space="0" w:color="auto"/>
                    <w:left w:val="none" w:sz="0" w:space="0" w:color="auto"/>
                    <w:bottom w:val="none" w:sz="0" w:space="0" w:color="auto"/>
                    <w:right w:val="none" w:sz="0" w:space="0" w:color="auto"/>
                  </w:divBdr>
                </w:div>
              </w:divsChild>
            </w:div>
            <w:div w:id="2078043407">
              <w:marLeft w:val="0"/>
              <w:marRight w:val="0"/>
              <w:marTop w:val="0"/>
              <w:marBottom w:val="0"/>
              <w:divBdr>
                <w:top w:val="none" w:sz="0" w:space="0" w:color="auto"/>
                <w:left w:val="none" w:sz="0" w:space="0" w:color="auto"/>
                <w:bottom w:val="none" w:sz="0" w:space="0" w:color="auto"/>
                <w:right w:val="none" w:sz="0" w:space="0" w:color="auto"/>
              </w:divBdr>
              <w:divsChild>
                <w:div w:id="407189658">
                  <w:marLeft w:val="0"/>
                  <w:marRight w:val="0"/>
                  <w:marTop w:val="0"/>
                  <w:marBottom w:val="0"/>
                  <w:divBdr>
                    <w:top w:val="none" w:sz="0" w:space="0" w:color="auto"/>
                    <w:left w:val="none" w:sz="0" w:space="0" w:color="auto"/>
                    <w:bottom w:val="none" w:sz="0" w:space="0" w:color="auto"/>
                    <w:right w:val="none" w:sz="0" w:space="0" w:color="auto"/>
                  </w:divBdr>
                </w:div>
              </w:divsChild>
            </w:div>
            <w:div w:id="1009873076">
              <w:marLeft w:val="0"/>
              <w:marRight w:val="0"/>
              <w:marTop w:val="0"/>
              <w:marBottom w:val="0"/>
              <w:divBdr>
                <w:top w:val="none" w:sz="0" w:space="0" w:color="auto"/>
                <w:left w:val="none" w:sz="0" w:space="0" w:color="auto"/>
                <w:bottom w:val="none" w:sz="0" w:space="0" w:color="auto"/>
                <w:right w:val="none" w:sz="0" w:space="0" w:color="auto"/>
              </w:divBdr>
              <w:divsChild>
                <w:div w:id="2009823512">
                  <w:marLeft w:val="0"/>
                  <w:marRight w:val="0"/>
                  <w:marTop w:val="0"/>
                  <w:marBottom w:val="0"/>
                  <w:divBdr>
                    <w:top w:val="none" w:sz="0" w:space="0" w:color="auto"/>
                    <w:left w:val="none" w:sz="0" w:space="0" w:color="auto"/>
                    <w:bottom w:val="none" w:sz="0" w:space="0" w:color="auto"/>
                    <w:right w:val="none" w:sz="0" w:space="0" w:color="auto"/>
                  </w:divBdr>
                </w:div>
              </w:divsChild>
            </w:div>
            <w:div w:id="1448626408">
              <w:marLeft w:val="0"/>
              <w:marRight w:val="0"/>
              <w:marTop w:val="0"/>
              <w:marBottom w:val="0"/>
              <w:divBdr>
                <w:top w:val="none" w:sz="0" w:space="0" w:color="auto"/>
                <w:left w:val="none" w:sz="0" w:space="0" w:color="auto"/>
                <w:bottom w:val="none" w:sz="0" w:space="0" w:color="auto"/>
                <w:right w:val="none" w:sz="0" w:space="0" w:color="auto"/>
              </w:divBdr>
              <w:divsChild>
                <w:div w:id="1129937077">
                  <w:marLeft w:val="0"/>
                  <w:marRight w:val="0"/>
                  <w:marTop w:val="0"/>
                  <w:marBottom w:val="0"/>
                  <w:divBdr>
                    <w:top w:val="none" w:sz="0" w:space="0" w:color="auto"/>
                    <w:left w:val="none" w:sz="0" w:space="0" w:color="auto"/>
                    <w:bottom w:val="none" w:sz="0" w:space="0" w:color="auto"/>
                    <w:right w:val="none" w:sz="0" w:space="0" w:color="auto"/>
                  </w:divBdr>
                </w:div>
              </w:divsChild>
            </w:div>
            <w:div w:id="959651350">
              <w:marLeft w:val="0"/>
              <w:marRight w:val="0"/>
              <w:marTop w:val="0"/>
              <w:marBottom w:val="0"/>
              <w:divBdr>
                <w:top w:val="none" w:sz="0" w:space="0" w:color="auto"/>
                <w:left w:val="none" w:sz="0" w:space="0" w:color="auto"/>
                <w:bottom w:val="none" w:sz="0" w:space="0" w:color="auto"/>
                <w:right w:val="none" w:sz="0" w:space="0" w:color="auto"/>
              </w:divBdr>
              <w:divsChild>
                <w:div w:id="1953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2982">
      <w:bodyDiv w:val="1"/>
      <w:marLeft w:val="0"/>
      <w:marRight w:val="0"/>
      <w:marTop w:val="0"/>
      <w:marBottom w:val="0"/>
      <w:divBdr>
        <w:top w:val="none" w:sz="0" w:space="0" w:color="auto"/>
        <w:left w:val="none" w:sz="0" w:space="0" w:color="auto"/>
        <w:bottom w:val="none" w:sz="0" w:space="0" w:color="auto"/>
        <w:right w:val="none" w:sz="0" w:space="0" w:color="auto"/>
      </w:divBdr>
      <w:divsChild>
        <w:div w:id="1146705654">
          <w:marLeft w:val="0"/>
          <w:marRight w:val="0"/>
          <w:marTop w:val="0"/>
          <w:marBottom w:val="0"/>
          <w:divBdr>
            <w:top w:val="none" w:sz="0" w:space="0" w:color="auto"/>
            <w:left w:val="none" w:sz="0" w:space="0" w:color="auto"/>
            <w:bottom w:val="none" w:sz="0" w:space="0" w:color="auto"/>
            <w:right w:val="none" w:sz="0" w:space="0" w:color="auto"/>
          </w:divBdr>
          <w:divsChild>
            <w:div w:id="1270620213">
              <w:marLeft w:val="0"/>
              <w:marRight w:val="0"/>
              <w:marTop w:val="0"/>
              <w:marBottom w:val="0"/>
              <w:divBdr>
                <w:top w:val="none" w:sz="0" w:space="0" w:color="auto"/>
                <w:left w:val="none" w:sz="0" w:space="0" w:color="auto"/>
                <w:bottom w:val="none" w:sz="0" w:space="0" w:color="auto"/>
                <w:right w:val="none" w:sz="0" w:space="0" w:color="auto"/>
              </w:divBdr>
              <w:divsChild>
                <w:div w:id="1093815063">
                  <w:marLeft w:val="0"/>
                  <w:marRight w:val="0"/>
                  <w:marTop w:val="0"/>
                  <w:marBottom w:val="0"/>
                  <w:divBdr>
                    <w:top w:val="none" w:sz="0" w:space="0" w:color="auto"/>
                    <w:left w:val="none" w:sz="0" w:space="0" w:color="auto"/>
                    <w:bottom w:val="none" w:sz="0" w:space="0" w:color="auto"/>
                    <w:right w:val="none" w:sz="0" w:space="0" w:color="auto"/>
                  </w:divBdr>
                </w:div>
              </w:divsChild>
            </w:div>
            <w:div w:id="2102220840">
              <w:marLeft w:val="0"/>
              <w:marRight w:val="0"/>
              <w:marTop w:val="0"/>
              <w:marBottom w:val="0"/>
              <w:divBdr>
                <w:top w:val="none" w:sz="0" w:space="0" w:color="auto"/>
                <w:left w:val="none" w:sz="0" w:space="0" w:color="auto"/>
                <w:bottom w:val="none" w:sz="0" w:space="0" w:color="auto"/>
                <w:right w:val="none" w:sz="0" w:space="0" w:color="auto"/>
              </w:divBdr>
              <w:divsChild>
                <w:div w:id="547451034">
                  <w:marLeft w:val="0"/>
                  <w:marRight w:val="0"/>
                  <w:marTop w:val="0"/>
                  <w:marBottom w:val="0"/>
                  <w:divBdr>
                    <w:top w:val="none" w:sz="0" w:space="0" w:color="auto"/>
                    <w:left w:val="none" w:sz="0" w:space="0" w:color="auto"/>
                    <w:bottom w:val="none" w:sz="0" w:space="0" w:color="auto"/>
                    <w:right w:val="none" w:sz="0" w:space="0" w:color="auto"/>
                  </w:divBdr>
                </w:div>
              </w:divsChild>
            </w:div>
            <w:div w:id="1099057487">
              <w:marLeft w:val="0"/>
              <w:marRight w:val="0"/>
              <w:marTop w:val="0"/>
              <w:marBottom w:val="0"/>
              <w:divBdr>
                <w:top w:val="none" w:sz="0" w:space="0" w:color="auto"/>
                <w:left w:val="none" w:sz="0" w:space="0" w:color="auto"/>
                <w:bottom w:val="none" w:sz="0" w:space="0" w:color="auto"/>
                <w:right w:val="none" w:sz="0" w:space="0" w:color="auto"/>
              </w:divBdr>
              <w:divsChild>
                <w:div w:id="218327266">
                  <w:marLeft w:val="0"/>
                  <w:marRight w:val="0"/>
                  <w:marTop w:val="0"/>
                  <w:marBottom w:val="0"/>
                  <w:divBdr>
                    <w:top w:val="none" w:sz="0" w:space="0" w:color="auto"/>
                    <w:left w:val="none" w:sz="0" w:space="0" w:color="auto"/>
                    <w:bottom w:val="none" w:sz="0" w:space="0" w:color="auto"/>
                    <w:right w:val="none" w:sz="0" w:space="0" w:color="auto"/>
                  </w:divBdr>
                </w:div>
              </w:divsChild>
            </w:div>
            <w:div w:id="1118571657">
              <w:marLeft w:val="0"/>
              <w:marRight w:val="0"/>
              <w:marTop w:val="0"/>
              <w:marBottom w:val="0"/>
              <w:divBdr>
                <w:top w:val="none" w:sz="0" w:space="0" w:color="auto"/>
                <w:left w:val="none" w:sz="0" w:space="0" w:color="auto"/>
                <w:bottom w:val="none" w:sz="0" w:space="0" w:color="auto"/>
                <w:right w:val="none" w:sz="0" w:space="0" w:color="auto"/>
              </w:divBdr>
              <w:divsChild>
                <w:div w:id="1867477792">
                  <w:marLeft w:val="0"/>
                  <w:marRight w:val="0"/>
                  <w:marTop w:val="0"/>
                  <w:marBottom w:val="0"/>
                  <w:divBdr>
                    <w:top w:val="none" w:sz="0" w:space="0" w:color="auto"/>
                    <w:left w:val="none" w:sz="0" w:space="0" w:color="auto"/>
                    <w:bottom w:val="none" w:sz="0" w:space="0" w:color="auto"/>
                    <w:right w:val="none" w:sz="0" w:space="0" w:color="auto"/>
                  </w:divBdr>
                </w:div>
              </w:divsChild>
            </w:div>
            <w:div w:id="1924142550">
              <w:marLeft w:val="0"/>
              <w:marRight w:val="0"/>
              <w:marTop w:val="0"/>
              <w:marBottom w:val="0"/>
              <w:divBdr>
                <w:top w:val="none" w:sz="0" w:space="0" w:color="auto"/>
                <w:left w:val="none" w:sz="0" w:space="0" w:color="auto"/>
                <w:bottom w:val="none" w:sz="0" w:space="0" w:color="auto"/>
                <w:right w:val="none" w:sz="0" w:space="0" w:color="auto"/>
              </w:divBdr>
            </w:div>
            <w:div w:id="2131049556">
              <w:marLeft w:val="0"/>
              <w:marRight w:val="0"/>
              <w:marTop w:val="0"/>
              <w:marBottom w:val="0"/>
              <w:divBdr>
                <w:top w:val="none" w:sz="0" w:space="0" w:color="auto"/>
                <w:left w:val="none" w:sz="0" w:space="0" w:color="auto"/>
                <w:bottom w:val="none" w:sz="0" w:space="0" w:color="auto"/>
                <w:right w:val="none" w:sz="0" w:space="0" w:color="auto"/>
              </w:divBdr>
              <w:divsChild>
                <w:div w:id="1293320097">
                  <w:marLeft w:val="0"/>
                  <w:marRight w:val="0"/>
                  <w:marTop w:val="0"/>
                  <w:marBottom w:val="0"/>
                  <w:divBdr>
                    <w:top w:val="none" w:sz="0" w:space="0" w:color="auto"/>
                    <w:left w:val="none" w:sz="0" w:space="0" w:color="auto"/>
                    <w:bottom w:val="none" w:sz="0" w:space="0" w:color="auto"/>
                    <w:right w:val="none" w:sz="0" w:space="0" w:color="auto"/>
                  </w:divBdr>
                </w:div>
              </w:divsChild>
            </w:div>
            <w:div w:id="422267984">
              <w:marLeft w:val="0"/>
              <w:marRight w:val="0"/>
              <w:marTop w:val="0"/>
              <w:marBottom w:val="0"/>
              <w:divBdr>
                <w:top w:val="none" w:sz="0" w:space="0" w:color="auto"/>
                <w:left w:val="none" w:sz="0" w:space="0" w:color="auto"/>
                <w:bottom w:val="none" w:sz="0" w:space="0" w:color="auto"/>
                <w:right w:val="none" w:sz="0" w:space="0" w:color="auto"/>
              </w:divBdr>
              <w:divsChild>
                <w:div w:id="56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8864">
      <w:bodyDiv w:val="1"/>
      <w:marLeft w:val="0"/>
      <w:marRight w:val="0"/>
      <w:marTop w:val="0"/>
      <w:marBottom w:val="0"/>
      <w:divBdr>
        <w:top w:val="none" w:sz="0" w:space="0" w:color="auto"/>
        <w:left w:val="none" w:sz="0" w:space="0" w:color="auto"/>
        <w:bottom w:val="none" w:sz="0" w:space="0" w:color="auto"/>
        <w:right w:val="none" w:sz="0" w:space="0" w:color="auto"/>
      </w:divBdr>
    </w:div>
    <w:div w:id="1400790889">
      <w:bodyDiv w:val="1"/>
      <w:marLeft w:val="0"/>
      <w:marRight w:val="0"/>
      <w:marTop w:val="0"/>
      <w:marBottom w:val="0"/>
      <w:divBdr>
        <w:top w:val="none" w:sz="0" w:space="0" w:color="auto"/>
        <w:left w:val="none" w:sz="0" w:space="0" w:color="auto"/>
        <w:bottom w:val="none" w:sz="0" w:space="0" w:color="auto"/>
        <w:right w:val="none" w:sz="0" w:space="0" w:color="auto"/>
      </w:divBdr>
      <w:divsChild>
        <w:div w:id="838815802">
          <w:marLeft w:val="0"/>
          <w:marRight w:val="0"/>
          <w:marTop w:val="0"/>
          <w:marBottom w:val="0"/>
          <w:divBdr>
            <w:top w:val="none" w:sz="0" w:space="0" w:color="auto"/>
            <w:left w:val="none" w:sz="0" w:space="0" w:color="auto"/>
            <w:bottom w:val="none" w:sz="0" w:space="0" w:color="auto"/>
            <w:right w:val="none" w:sz="0" w:space="0" w:color="auto"/>
          </w:divBdr>
          <w:divsChild>
            <w:div w:id="821502051">
              <w:marLeft w:val="0"/>
              <w:marRight w:val="0"/>
              <w:marTop w:val="0"/>
              <w:marBottom w:val="0"/>
              <w:divBdr>
                <w:top w:val="none" w:sz="0" w:space="0" w:color="auto"/>
                <w:left w:val="none" w:sz="0" w:space="0" w:color="auto"/>
                <w:bottom w:val="none" w:sz="0" w:space="0" w:color="auto"/>
                <w:right w:val="none" w:sz="0" w:space="0" w:color="auto"/>
              </w:divBdr>
              <w:divsChild>
                <w:div w:id="316151541">
                  <w:marLeft w:val="0"/>
                  <w:marRight w:val="0"/>
                  <w:marTop w:val="0"/>
                  <w:marBottom w:val="0"/>
                  <w:divBdr>
                    <w:top w:val="none" w:sz="0" w:space="0" w:color="auto"/>
                    <w:left w:val="none" w:sz="0" w:space="0" w:color="auto"/>
                    <w:bottom w:val="none" w:sz="0" w:space="0" w:color="auto"/>
                    <w:right w:val="none" w:sz="0" w:space="0" w:color="auto"/>
                  </w:divBdr>
                </w:div>
              </w:divsChild>
            </w:div>
            <w:div w:id="700057969">
              <w:marLeft w:val="0"/>
              <w:marRight w:val="0"/>
              <w:marTop w:val="0"/>
              <w:marBottom w:val="0"/>
              <w:divBdr>
                <w:top w:val="none" w:sz="0" w:space="0" w:color="auto"/>
                <w:left w:val="none" w:sz="0" w:space="0" w:color="auto"/>
                <w:bottom w:val="none" w:sz="0" w:space="0" w:color="auto"/>
                <w:right w:val="none" w:sz="0" w:space="0" w:color="auto"/>
              </w:divBdr>
              <w:divsChild>
                <w:div w:id="554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5071">
      <w:bodyDiv w:val="1"/>
      <w:marLeft w:val="0"/>
      <w:marRight w:val="0"/>
      <w:marTop w:val="0"/>
      <w:marBottom w:val="0"/>
      <w:divBdr>
        <w:top w:val="none" w:sz="0" w:space="0" w:color="auto"/>
        <w:left w:val="none" w:sz="0" w:space="0" w:color="auto"/>
        <w:bottom w:val="none" w:sz="0" w:space="0" w:color="auto"/>
        <w:right w:val="none" w:sz="0" w:space="0" w:color="auto"/>
      </w:divBdr>
      <w:divsChild>
        <w:div w:id="298611392">
          <w:marLeft w:val="0"/>
          <w:marRight w:val="0"/>
          <w:marTop w:val="0"/>
          <w:marBottom w:val="0"/>
          <w:divBdr>
            <w:top w:val="none" w:sz="0" w:space="0" w:color="auto"/>
            <w:left w:val="none" w:sz="0" w:space="0" w:color="auto"/>
            <w:bottom w:val="none" w:sz="0" w:space="0" w:color="auto"/>
            <w:right w:val="none" w:sz="0" w:space="0" w:color="auto"/>
          </w:divBdr>
          <w:divsChild>
            <w:div w:id="958529943">
              <w:marLeft w:val="0"/>
              <w:marRight w:val="0"/>
              <w:marTop w:val="0"/>
              <w:marBottom w:val="0"/>
              <w:divBdr>
                <w:top w:val="none" w:sz="0" w:space="0" w:color="auto"/>
                <w:left w:val="none" w:sz="0" w:space="0" w:color="auto"/>
                <w:bottom w:val="none" w:sz="0" w:space="0" w:color="auto"/>
                <w:right w:val="none" w:sz="0" w:space="0" w:color="auto"/>
              </w:divBdr>
              <w:divsChild>
                <w:div w:id="489949319">
                  <w:marLeft w:val="0"/>
                  <w:marRight w:val="0"/>
                  <w:marTop w:val="0"/>
                  <w:marBottom w:val="0"/>
                  <w:divBdr>
                    <w:top w:val="none" w:sz="0" w:space="0" w:color="auto"/>
                    <w:left w:val="none" w:sz="0" w:space="0" w:color="auto"/>
                    <w:bottom w:val="none" w:sz="0" w:space="0" w:color="auto"/>
                    <w:right w:val="none" w:sz="0" w:space="0" w:color="auto"/>
                  </w:divBdr>
                </w:div>
              </w:divsChild>
            </w:div>
            <w:div w:id="339238599">
              <w:marLeft w:val="0"/>
              <w:marRight w:val="0"/>
              <w:marTop w:val="0"/>
              <w:marBottom w:val="0"/>
              <w:divBdr>
                <w:top w:val="none" w:sz="0" w:space="0" w:color="auto"/>
                <w:left w:val="none" w:sz="0" w:space="0" w:color="auto"/>
                <w:bottom w:val="none" w:sz="0" w:space="0" w:color="auto"/>
                <w:right w:val="none" w:sz="0" w:space="0" w:color="auto"/>
              </w:divBdr>
              <w:divsChild>
                <w:div w:id="252904008">
                  <w:marLeft w:val="0"/>
                  <w:marRight w:val="0"/>
                  <w:marTop w:val="0"/>
                  <w:marBottom w:val="0"/>
                  <w:divBdr>
                    <w:top w:val="none" w:sz="0" w:space="0" w:color="auto"/>
                    <w:left w:val="none" w:sz="0" w:space="0" w:color="auto"/>
                    <w:bottom w:val="none" w:sz="0" w:space="0" w:color="auto"/>
                    <w:right w:val="none" w:sz="0" w:space="0" w:color="auto"/>
                  </w:divBdr>
                </w:div>
              </w:divsChild>
            </w:div>
            <w:div w:id="1640913390">
              <w:marLeft w:val="0"/>
              <w:marRight w:val="0"/>
              <w:marTop w:val="0"/>
              <w:marBottom w:val="0"/>
              <w:divBdr>
                <w:top w:val="none" w:sz="0" w:space="0" w:color="auto"/>
                <w:left w:val="none" w:sz="0" w:space="0" w:color="auto"/>
                <w:bottom w:val="none" w:sz="0" w:space="0" w:color="auto"/>
                <w:right w:val="none" w:sz="0" w:space="0" w:color="auto"/>
              </w:divBdr>
              <w:divsChild>
                <w:div w:id="754517161">
                  <w:marLeft w:val="0"/>
                  <w:marRight w:val="0"/>
                  <w:marTop w:val="0"/>
                  <w:marBottom w:val="0"/>
                  <w:divBdr>
                    <w:top w:val="none" w:sz="0" w:space="0" w:color="auto"/>
                    <w:left w:val="none" w:sz="0" w:space="0" w:color="auto"/>
                    <w:bottom w:val="none" w:sz="0" w:space="0" w:color="auto"/>
                    <w:right w:val="none" w:sz="0" w:space="0" w:color="auto"/>
                  </w:divBdr>
                </w:div>
              </w:divsChild>
            </w:div>
            <w:div w:id="1650162833">
              <w:marLeft w:val="0"/>
              <w:marRight w:val="0"/>
              <w:marTop w:val="0"/>
              <w:marBottom w:val="0"/>
              <w:divBdr>
                <w:top w:val="none" w:sz="0" w:space="0" w:color="auto"/>
                <w:left w:val="none" w:sz="0" w:space="0" w:color="auto"/>
                <w:bottom w:val="none" w:sz="0" w:space="0" w:color="auto"/>
                <w:right w:val="none" w:sz="0" w:space="0" w:color="auto"/>
              </w:divBdr>
              <w:divsChild>
                <w:div w:id="830561172">
                  <w:marLeft w:val="0"/>
                  <w:marRight w:val="0"/>
                  <w:marTop w:val="0"/>
                  <w:marBottom w:val="0"/>
                  <w:divBdr>
                    <w:top w:val="none" w:sz="0" w:space="0" w:color="auto"/>
                    <w:left w:val="none" w:sz="0" w:space="0" w:color="auto"/>
                    <w:bottom w:val="none" w:sz="0" w:space="0" w:color="auto"/>
                    <w:right w:val="none" w:sz="0" w:space="0" w:color="auto"/>
                  </w:divBdr>
                </w:div>
              </w:divsChild>
            </w:div>
            <w:div w:id="788665936">
              <w:marLeft w:val="0"/>
              <w:marRight w:val="0"/>
              <w:marTop w:val="0"/>
              <w:marBottom w:val="0"/>
              <w:divBdr>
                <w:top w:val="none" w:sz="0" w:space="0" w:color="auto"/>
                <w:left w:val="none" w:sz="0" w:space="0" w:color="auto"/>
                <w:bottom w:val="none" w:sz="0" w:space="0" w:color="auto"/>
                <w:right w:val="none" w:sz="0" w:space="0" w:color="auto"/>
              </w:divBdr>
              <w:divsChild>
                <w:div w:id="17922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9760">
          <w:marLeft w:val="0"/>
          <w:marRight w:val="0"/>
          <w:marTop w:val="0"/>
          <w:marBottom w:val="0"/>
          <w:divBdr>
            <w:top w:val="none" w:sz="0" w:space="0" w:color="auto"/>
            <w:left w:val="none" w:sz="0" w:space="0" w:color="auto"/>
            <w:bottom w:val="none" w:sz="0" w:space="0" w:color="auto"/>
            <w:right w:val="none" w:sz="0" w:space="0" w:color="auto"/>
          </w:divBdr>
        </w:div>
      </w:divsChild>
    </w:div>
    <w:div w:id="1500806314">
      <w:bodyDiv w:val="1"/>
      <w:marLeft w:val="0"/>
      <w:marRight w:val="0"/>
      <w:marTop w:val="0"/>
      <w:marBottom w:val="0"/>
      <w:divBdr>
        <w:top w:val="none" w:sz="0" w:space="0" w:color="auto"/>
        <w:left w:val="none" w:sz="0" w:space="0" w:color="auto"/>
        <w:bottom w:val="none" w:sz="0" w:space="0" w:color="auto"/>
        <w:right w:val="none" w:sz="0" w:space="0" w:color="auto"/>
      </w:divBdr>
      <w:divsChild>
        <w:div w:id="1446385918">
          <w:marLeft w:val="0"/>
          <w:marRight w:val="0"/>
          <w:marTop w:val="0"/>
          <w:marBottom w:val="0"/>
          <w:divBdr>
            <w:top w:val="none" w:sz="0" w:space="0" w:color="auto"/>
            <w:left w:val="none" w:sz="0" w:space="0" w:color="auto"/>
            <w:bottom w:val="none" w:sz="0" w:space="0" w:color="auto"/>
            <w:right w:val="none" w:sz="0" w:space="0" w:color="auto"/>
          </w:divBdr>
          <w:divsChild>
            <w:div w:id="895970348">
              <w:marLeft w:val="0"/>
              <w:marRight w:val="0"/>
              <w:marTop w:val="0"/>
              <w:marBottom w:val="0"/>
              <w:divBdr>
                <w:top w:val="none" w:sz="0" w:space="0" w:color="auto"/>
                <w:left w:val="none" w:sz="0" w:space="0" w:color="auto"/>
                <w:bottom w:val="none" w:sz="0" w:space="0" w:color="auto"/>
                <w:right w:val="none" w:sz="0" w:space="0" w:color="auto"/>
              </w:divBdr>
              <w:divsChild>
                <w:div w:id="1949578629">
                  <w:marLeft w:val="0"/>
                  <w:marRight w:val="0"/>
                  <w:marTop w:val="0"/>
                  <w:marBottom w:val="0"/>
                  <w:divBdr>
                    <w:top w:val="none" w:sz="0" w:space="0" w:color="auto"/>
                    <w:left w:val="none" w:sz="0" w:space="0" w:color="auto"/>
                    <w:bottom w:val="none" w:sz="0" w:space="0" w:color="auto"/>
                    <w:right w:val="none" w:sz="0" w:space="0" w:color="auto"/>
                  </w:divBdr>
                </w:div>
              </w:divsChild>
            </w:div>
            <w:div w:id="1530754055">
              <w:marLeft w:val="0"/>
              <w:marRight w:val="0"/>
              <w:marTop w:val="0"/>
              <w:marBottom w:val="0"/>
              <w:divBdr>
                <w:top w:val="none" w:sz="0" w:space="0" w:color="auto"/>
                <w:left w:val="none" w:sz="0" w:space="0" w:color="auto"/>
                <w:bottom w:val="none" w:sz="0" w:space="0" w:color="auto"/>
                <w:right w:val="none" w:sz="0" w:space="0" w:color="auto"/>
              </w:divBdr>
              <w:divsChild>
                <w:div w:id="74742388">
                  <w:marLeft w:val="0"/>
                  <w:marRight w:val="0"/>
                  <w:marTop w:val="0"/>
                  <w:marBottom w:val="0"/>
                  <w:divBdr>
                    <w:top w:val="none" w:sz="0" w:space="0" w:color="auto"/>
                    <w:left w:val="none" w:sz="0" w:space="0" w:color="auto"/>
                    <w:bottom w:val="none" w:sz="0" w:space="0" w:color="auto"/>
                    <w:right w:val="none" w:sz="0" w:space="0" w:color="auto"/>
                  </w:divBdr>
                </w:div>
              </w:divsChild>
            </w:div>
            <w:div w:id="1793933688">
              <w:marLeft w:val="0"/>
              <w:marRight w:val="0"/>
              <w:marTop w:val="0"/>
              <w:marBottom w:val="0"/>
              <w:divBdr>
                <w:top w:val="none" w:sz="0" w:space="0" w:color="auto"/>
                <w:left w:val="none" w:sz="0" w:space="0" w:color="auto"/>
                <w:bottom w:val="none" w:sz="0" w:space="0" w:color="auto"/>
                <w:right w:val="none" w:sz="0" w:space="0" w:color="auto"/>
              </w:divBdr>
            </w:div>
            <w:div w:id="83187807">
              <w:marLeft w:val="0"/>
              <w:marRight w:val="0"/>
              <w:marTop w:val="0"/>
              <w:marBottom w:val="0"/>
              <w:divBdr>
                <w:top w:val="none" w:sz="0" w:space="0" w:color="auto"/>
                <w:left w:val="none" w:sz="0" w:space="0" w:color="auto"/>
                <w:bottom w:val="none" w:sz="0" w:space="0" w:color="auto"/>
                <w:right w:val="none" w:sz="0" w:space="0" w:color="auto"/>
              </w:divBdr>
              <w:divsChild>
                <w:div w:id="593516991">
                  <w:marLeft w:val="0"/>
                  <w:marRight w:val="0"/>
                  <w:marTop w:val="0"/>
                  <w:marBottom w:val="0"/>
                  <w:divBdr>
                    <w:top w:val="none" w:sz="0" w:space="0" w:color="auto"/>
                    <w:left w:val="none" w:sz="0" w:space="0" w:color="auto"/>
                    <w:bottom w:val="none" w:sz="0" w:space="0" w:color="auto"/>
                    <w:right w:val="none" w:sz="0" w:space="0" w:color="auto"/>
                  </w:divBdr>
                </w:div>
              </w:divsChild>
            </w:div>
            <w:div w:id="512915266">
              <w:marLeft w:val="0"/>
              <w:marRight w:val="0"/>
              <w:marTop w:val="0"/>
              <w:marBottom w:val="0"/>
              <w:divBdr>
                <w:top w:val="none" w:sz="0" w:space="0" w:color="auto"/>
                <w:left w:val="none" w:sz="0" w:space="0" w:color="auto"/>
                <w:bottom w:val="none" w:sz="0" w:space="0" w:color="auto"/>
                <w:right w:val="none" w:sz="0" w:space="0" w:color="auto"/>
              </w:divBdr>
              <w:divsChild>
                <w:div w:id="15820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7498">
      <w:bodyDiv w:val="1"/>
      <w:marLeft w:val="0"/>
      <w:marRight w:val="0"/>
      <w:marTop w:val="0"/>
      <w:marBottom w:val="0"/>
      <w:divBdr>
        <w:top w:val="none" w:sz="0" w:space="0" w:color="auto"/>
        <w:left w:val="none" w:sz="0" w:space="0" w:color="auto"/>
        <w:bottom w:val="none" w:sz="0" w:space="0" w:color="auto"/>
        <w:right w:val="none" w:sz="0" w:space="0" w:color="auto"/>
      </w:divBdr>
      <w:divsChild>
        <w:div w:id="1467624016">
          <w:marLeft w:val="0"/>
          <w:marRight w:val="0"/>
          <w:marTop w:val="0"/>
          <w:marBottom w:val="0"/>
          <w:divBdr>
            <w:top w:val="none" w:sz="0" w:space="0" w:color="auto"/>
            <w:left w:val="none" w:sz="0" w:space="0" w:color="auto"/>
            <w:bottom w:val="none" w:sz="0" w:space="0" w:color="auto"/>
            <w:right w:val="none" w:sz="0" w:space="0" w:color="auto"/>
          </w:divBdr>
        </w:div>
      </w:divsChild>
    </w:div>
    <w:div w:id="1510023509">
      <w:bodyDiv w:val="1"/>
      <w:marLeft w:val="0"/>
      <w:marRight w:val="0"/>
      <w:marTop w:val="0"/>
      <w:marBottom w:val="0"/>
      <w:divBdr>
        <w:top w:val="none" w:sz="0" w:space="0" w:color="auto"/>
        <w:left w:val="none" w:sz="0" w:space="0" w:color="auto"/>
        <w:bottom w:val="none" w:sz="0" w:space="0" w:color="auto"/>
        <w:right w:val="none" w:sz="0" w:space="0" w:color="auto"/>
      </w:divBdr>
    </w:div>
    <w:div w:id="1521312428">
      <w:bodyDiv w:val="1"/>
      <w:marLeft w:val="0"/>
      <w:marRight w:val="0"/>
      <w:marTop w:val="0"/>
      <w:marBottom w:val="0"/>
      <w:divBdr>
        <w:top w:val="none" w:sz="0" w:space="0" w:color="auto"/>
        <w:left w:val="none" w:sz="0" w:space="0" w:color="auto"/>
        <w:bottom w:val="none" w:sz="0" w:space="0" w:color="auto"/>
        <w:right w:val="none" w:sz="0" w:space="0" w:color="auto"/>
      </w:divBdr>
      <w:divsChild>
        <w:div w:id="841898920">
          <w:marLeft w:val="0"/>
          <w:marRight w:val="0"/>
          <w:marTop w:val="0"/>
          <w:marBottom w:val="0"/>
          <w:divBdr>
            <w:top w:val="none" w:sz="0" w:space="0" w:color="auto"/>
            <w:left w:val="none" w:sz="0" w:space="0" w:color="auto"/>
            <w:bottom w:val="none" w:sz="0" w:space="0" w:color="auto"/>
            <w:right w:val="none" w:sz="0" w:space="0" w:color="auto"/>
          </w:divBdr>
          <w:divsChild>
            <w:div w:id="1423994589">
              <w:marLeft w:val="0"/>
              <w:marRight w:val="0"/>
              <w:marTop w:val="0"/>
              <w:marBottom w:val="0"/>
              <w:divBdr>
                <w:top w:val="none" w:sz="0" w:space="0" w:color="auto"/>
                <w:left w:val="none" w:sz="0" w:space="0" w:color="auto"/>
                <w:bottom w:val="none" w:sz="0" w:space="0" w:color="auto"/>
                <w:right w:val="none" w:sz="0" w:space="0" w:color="auto"/>
              </w:divBdr>
              <w:divsChild>
                <w:div w:id="20096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3416">
      <w:bodyDiv w:val="1"/>
      <w:marLeft w:val="0"/>
      <w:marRight w:val="0"/>
      <w:marTop w:val="0"/>
      <w:marBottom w:val="0"/>
      <w:divBdr>
        <w:top w:val="none" w:sz="0" w:space="0" w:color="auto"/>
        <w:left w:val="none" w:sz="0" w:space="0" w:color="auto"/>
        <w:bottom w:val="none" w:sz="0" w:space="0" w:color="auto"/>
        <w:right w:val="none" w:sz="0" w:space="0" w:color="auto"/>
      </w:divBdr>
      <w:divsChild>
        <w:div w:id="12658429">
          <w:marLeft w:val="0"/>
          <w:marRight w:val="0"/>
          <w:marTop w:val="0"/>
          <w:marBottom w:val="0"/>
          <w:divBdr>
            <w:top w:val="none" w:sz="0" w:space="0" w:color="auto"/>
            <w:left w:val="none" w:sz="0" w:space="0" w:color="auto"/>
            <w:bottom w:val="none" w:sz="0" w:space="0" w:color="auto"/>
            <w:right w:val="none" w:sz="0" w:space="0" w:color="auto"/>
          </w:divBdr>
          <w:divsChild>
            <w:div w:id="1468089242">
              <w:marLeft w:val="0"/>
              <w:marRight w:val="0"/>
              <w:marTop w:val="0"/>
              <w:marBottom w:val="0"/>
              <w:divBdr>
                <w:top w:val="none" w:sz="0" w:space="0" w:color="auto"/>
                <w:left w:val="none" w:sz="0" w:space="0" w:color="auto"/>
                <w:bottom w:val="none" w:sz="0" w:space="0" w:color="auto"/>
                <w:right w:val="none" w:sz="0" w:space="0" w:color="auto"/>
              </w:divBdr>
              <w:divsChild>
                <w:div w:id="21179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6761">
      <w:bodyDiv w:val="1"/>
      <w:marLeft w:val="0"/>
      <w:marRight w:val="0"/>
      <w:marTop w:val="0"/>
      <w:marBottom w:val="0"/>
      <w:divBdr>
        <w:top w:val="none" w:sz="0" w:space="0" w:color="auto"/>
        <w:left w:val="none" w:sz="0" w:space="0" w:color="auto"/>
        <w:bottom w:val="none" w:sz="0" w:space="0" w:color="auto"/>
        <w:right w:val="none" w:sz="0" w:space="0" w:color="auto"/>
      </w:divBdr>
      <w:divsChild>
        <w:div w:id="804278694">
          <w:marLeft w:val="0"/>
          <w:marRight w:val="0"/>
          <w:marTop w:val="0"/>
          <w:marBottom w:val="0"/>
          <w:divBdr>
            <w:top w:val="none" w:sz="0" w:space="0" w:color="auto"/>
            <w:left w:val="none" w:sz="0" w:space="0" w:color="auto"/>
            <w:bottom w:val="none" w:sz="0" w:space="0" w:color="auto"/>
            <w:right w:val="none" w:sz="0" w:space="0" w:color="auto"/>
          </w:divBdr>
        </w:div>
        <w:div w:id="1199857121">
          <w:marLeft w:val="0"/>
          <w:marRight w:val="0"/>
          <w:marTop w:val="0"/>
          <w:marBottom w:val="0"/>
          <w:divBdr>
            <w:top w:val="none" w:sz="0" w:space="0" w:color="auto"/>
            <w:left w:val="none" w:sz="0" w:space="0" w:color="auto"/>
            <w:bottom w:val="none" w:sz="0" w:space="0" w:color="auto"/>
            <w:right w:val="none" w:sz="0" w:space="0" w:color="auto"/>
          </w:divBdr>
        </w:div>
      </w:divsChild>
    </w:div>
    <w:div w:id="1635674973">
      <w:bodyDiv w:val="1"/>
      <w:marLeft w:val="0"/>
      <w:marRight w:val="0"/>
      <w:marTop w:val="0"/>
      <w:marBottom w:val="0"/>
      <w:divBdr>
        <w:top w:val="none" w:sz="0" w:space="0" w:color="auto"/>
        <w:left w:val="none" w:sz="0" w:space="0" w:color="auto"/>
        <w:bottom w:val="none" w:sz="0" w:space="0" w:color="auto"/>
        <w:right w:val="none" w:sz="0" w:space="0" w:color="auto"/>
      </w:divBdr>
      <w:divsChild>
        <w:div w:id="1580671428">
          <w:marLeft w:val="0"/>
          <w:marRight w:val="0"/>
          <w:marTop w:val="0"/>
          <w:marBottom w:val="0"/>
          <w:divBdr>
            <w:top w:val="none" w:sz="0" w:space="0" w:color="auto"/>
            <w:left w:val="none" w:sz="0" w:space="0" w:color="auto"/>
            <w:bottom w:val="none" w:sz="0" w:space="0" w:color="auto"/>
            <w:right w:val="none" w:sz="0" w:space="0" w:color="auto"/>
          </w:divBdr>
          <w:divsChild>
            <w:div w:id="1581716964">
              <w:marLeft w:val="0"/>
              <w:marRight w:val="0"/>
              <w:marTop w:val="0"/>
              <w:marBottom w:val="0"/>
              <w:divBdr>
                <w:top w:val="none" w:sz="0" w:space="0" w:color="auto"/>
                <w:left w:val="none" w:sz="0" w:space="0" w:color="auto"/>
                <w:bottom w:val="none" w:sz="0" w:space="0" w:color="auto"/>
                <w:right w:val="none" w:sz="0" w:space="0" w:color="auto"/>
              </w:divBdr>
              <w:divsChild>
                <w:div w:id="5038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9312">
      <w:bodyDiv w:val="1"/>
      <w:marLeft w:val="0"/>
      <w:marRight w:val="0"/>
      <w:marTop w:val="0"/>
      <w:marBottom w:val="0"/>
      <w:divBdr>
        <w:top w:val="none" w:sz="0" w:space="0" w:color="auto"/>
        <w:left w:val="none" w:sz="0" w:space="0" w:color="auto"/>
        <w:bottom w:val="none" w:sz="0" w:space="0" w:color="auto"/>
        <w:right w:val="none" w:sz="0" w:space="0" w:color="auto"/>
      </w:divBdr>
      <w:divsChild>
        <w:div w:id="22287422">
          <w:marLeft w:val="0"/>
          <w:marRight w:val="0"/>
          <w:marTop w:val="0"/>
          <w:marBottom w:val="0"/>
          <w:divBdr>
            <w:top w:val="none" w:sz="0" w:space="0" w:color="auto"/>
            <w:left w:val="none" w:sz="0" w:space="0" w:color="auto"/>
            <w:bottom w:val="none" w:sz="0" w:space="0" w:color="auto"/>
            <w:right w:val="none" w:sz="0" w:space="0" w:color="auto"/>
          </w:divBdr>
        </w:div>
        <w:div w:id="656491912">
          <w:marLeft w:val="0"/>
          <w:marRight w:val="0"/>
          <w:marTop w:val="0"/>
          <w:marBottom w:val="0"/>
          <w:divBdr>
            <w:top w:val="none" w:sz="0" w:space="0" w:color="auto"/>
            <w:left w:val="none" w:sz="0" w:space="0" w:color="auto"/>
            <w:bottom w:val="none" w:sz="0" w:space="0" w:color="auto"/>
            <w:right w:val="none" w:sz="0" w:space="0" w:color="auto"/>
          </w:divBdr>
        </w:div>
        <w:div w:id="1136483645">
          <w:marLeft w:val="0"/>
          <w:marRight w:val="0"/>
          <w:marTop w:val="0"/>
          <w:marBottom w:val="0"/>
          <w:divBdr>
            <w:top w:val="none" w:sz="0" w:space="0" w:color="auto"/>
            <w:left w:val="none" w:sz="0" w:space="0" w:color="auto"/>
            <w:bottom w:val="none" w:sz="0" w:space="0" w:color="auto"/>
            <w:right w:val="none" w:sz="0" w:space="0" w:color="auto"/>
          </w:divBdr>
        </w:div>
        <w:div w:id="1859545278">
          <w:marLeft w:val="0"/>
          <w:marRight w:val="0"/>
          <w:marTop w:val="0"/>
          <w:marBottom w:val="0"/>
          <w:divBdr>
            <w:top w:val="none" w:sz="0" w:space="0" w:color="auto"/>
            <w:left w:val="none" w:sz="0" w:space="0" w:color="auto"/>
            <w:bottom w:val="none" w:sz="0" w:space="0" w:color="auto"/>
            <w:right w:val="none" w:sz="0" w:space="0" w:color="auto"/>
          </w:divBdr>
        </w:div>
        <w:div w:id="2147233635">
          <w:marLeft w:val="0"/>
          <w:marRight w:val="0"/>
          <w:marTop w:val="0"/>
          <w:marBottom w:val="0"/>
          <w:divBdr>
            <w:top w:val="none" w:sz="0" w:space="0" w:color="auto"/>
            <w:left w:val="none" w:sz="0" w:space="0" w:color="auto"/>
            <w:bottom w:val="none" w:sz="0" w:space="0" w:color="auto"/>
            <w:right w:val="none" w:sz="0" w:space="0" w:color="auto"/>
          </w:divBdr>
        </w:div>
      </w:divsChild>
    </w:div>
    <w:div w:id="1802650415">
      <w:bodyDiv w:val="1"/>
      <w:marLeft w:val="0"/>
      <w:marRight w:val="0"/>
      <w:marTop w:val="0"/>
      <w:marBottom w:val="0"/>
      <w:divBdr>
        <w:top w:val="none" w:sz="0" w:space="0" w:color="auto"/>
        <w:left w:val="none" w:sz="0" w:space="0" w:color="auto"/>
        <w:bottom w:val="none" w:sz="0" w:space="0" w:color="auto"/>
        <w:right w:val="none" w:sz="0" w:space="0" w:color="auto"/>
      </w:divBdr>
      <w:divsChild>
        <w:div w:id="2101170037">
          <w:marLeft w:val="0"/>
          <w:marRight w:val="0"/>
          <w:marTop w:val="0"/>
          <w:marBottom w:val="0"/>
          <w:divBdr>
            <w:top w:val="none" w:sz="0" w:space="0" w:color="auto"/>
            <w:left w:val="none" w:sz="0" w:space="0" w:color="auto"/>
            <w:bottom w:val="none" w:sz="0" w:space="0" w:color="auto"/>
            <w:right w:val="none" w:sz="0" w:space="0" w:color="auto"/>
          </w:divBdr>
          <w:divsChild>
            <w:div w:id="646057685">
              <w:marLeft w:val="0"/>
              <w:marRight w:val="0"/>
              <w:marTop w:val="0"/>
              <w:marBottom w:val="0"/>
              <w:divBdr>
                <w:top w:val="none" w:sz="0" w:space="0" w:color="auto"/>
                <w:left w:val="none" w:sz="0" w:space="0" w:color="auto"/>
                <w:bottom w:val="none" w:sz="0" w:space="0" w:color="auto"/>
                <w:right w:val="none" w:sz="0" w:space="0" w:color="auto"/>
              </w:divBdr>
              <w:divsChild>
                <w:div w:id="8881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62616">
      <w:bodyDiv w:val="1"/>
      <w:marLeft w:val="0"/>
      <w:marRight w:val="0"/>
      <w:marTop w:val="0"/>
      <w:marBottom w:val="0"/>
      <w:divBdr>
        <w:top w:val="none" w:sz="0" w:space="0" w:color="auto"/>
        <w:left w:val="none" w:sz="0" w:space="0" w:color="auto"/>
        <w:bottom w:val="none" w:sz="0" w:space="0" w:color="auto"/>
        <w:right w:val="none" w:sz="0" w:space="0" w:color="auto"/>
      </w:divBdr>
      <w:divsChild>
        <w:div w:id="776874747">
          <w:marLeft w:val="0"/>
          <w:marRight w:val="0"/>
          <w:marTop w:val="0"/>
          <w:marBottom w:val="0"/>
          <w:divBdr>
            <w:top w:val="none" w:sz="0" w:space="0" w:color="auto"/>
            <w:left w:val="none" w:sz="0" w:space="0" w:color="auto"/>
            <w:bottom w:val="none" w:sz="0" w:space="0" w:color="auto"/>
            <w:right w:val="none" w:sz="0" w:space="0" w:color="auto"/>
          </w:divBdr>
        </w:div>
        <w:div w:id="1184247909">
          <w:marLeft w:val="0"/>
          <w:marRight w:val="0"/>
          <w:marTop w:val="0"/>
          <w:marBottom w:val="0"/>
          <w:divBdr>
            <w:top w:val="none" w:sz="0" w:space="0" w:color="auto"/>
            <w:left w:val="none" w:sz="0" w:space="0" w:color="auto"/>
            <w:bottom w:val="none" w:sz="0" w:space="0" w:color="auto"/>
            <w:right w:val="none" w:sz="0" w:space="0" w:color="auto"/>
          </w:divBdr>
        </w:div>
      </w:divsChild>
    </w:div>
    <w:div w:id="1879272079">
      <w:bodyDiv w:val="1"/>
      <w:marLeft w:val="0"/>
      <w:marRight w:val="0"/>
      <w:marTop w:val="0"/>
      <w:marBottom w:val="0"/>
      <w:divBdr>
        <w:top w:val="none" w:sz="0" w:space="0" w:color="auto"/>
        <w:left w:val="none" w:sz="0" w:space="0" w:color="auto"/>
        <w:bottom w:val="none" w:sz="0" w:space="0" w:color="auto"/>
        <w:right w:val="none" w:sz="0" w:space="0" w:color="auto"/>
      </w:divBdr>
    </w:div>
    <w:div w:id="1900165837">
      <w:bodyDiv w:val="1"/>
      <w:marLeft w:val="0"/>
      <w:marRight w:val="0"/>
      <w:marTop w:val="0"/>
      <w:marBottom w:val="0"/>
      <w:divBdr>
        <w:top w:val="none" w:sz="0" w:space="0" w:color="auto"/>
        <w:left w:val="none" w:sz="0" w:space="0" w:color="auto"/>
        <w:bottom w:val="none" w:sz="0" w:space="0" w:color="auto"/>
        <w:right w:val="none" w:sz="0" w:space="0" w:color="auto"/>
      </w:divBdr>
      <w:divsChild>
        <w:div w:id="230190964">
          <w:marLeft w:val="0"/>
          <w:marRight w:val="0"/>
          <w:marTop w:val="0"/>
          <w:marBottom w:val="0"/>
          <w:divBdr>
            <w:top w:val="none" w:sz="0" w:space="0" w:color="auto"/>
            <w:left w:val="none" w:sz="0" w:space="0" w:color="auto"/>
            <w:bottom w:val="none" w:sz="0" w:space="0" w:color="auto"/>
            <w:right w:val="none" w:sz="0" w:space="0" w:color="auto"/>
          </w:divBdr>
          <w:divsChild>
            <w:div w:id="404380275">
              <w:marLeft w:val="0"/>
              <w:marRight w:val="0"/>
              <w:marTop w:val="0"/>
              <w:marBottom w:val="0"/>
              <w:divBdr>
                <w:top w:val="none" w:sz="0" w:space="0" w:color="auto"/>
                <w:left w:val="none" w:sz="0" w:space="0" w:color="auto"/>
                <w:bottom w:val="none" w:sz="0" w:space="0" w:color="auto"/>
                <w:right w:val="none" w:sz="0" w:space="0" w:color="auto"/>
              </w:divBdr>
              <w:divsChild>
                <w:div w:id="80881540">
                  <w:marLeft w:val="0"/>
                  <w:marRight w:val="0"/>
                  <w:marTop w:val="0"/>
                  <w:marBottom w:val="0"/>
                  <w:divBdr>
                    <w:top w:val="none" w:sz="0" w:space="0" w:color="auto"/>
                    <w:left w:val="none" w:sz="0" w:space="0" w:color="auto"/>
                    <w:bottom w:val="none" w:sz="0" w:space="0" w:color="auto"/>
                    <w:right w:val="none" w:sz="0" w:space="0" w:color="auto"/>
                  </w:divBdr>
                </w:div>
              </w:divsChild>
            </w:div>
            <w:div w:id="1205023767">
              <w:marLeft w:val="0"/>
              <w:marRight w:val="0"/>
              <w:marTop w:val="0"/>
              <w:marBottom w:val="0"/>
              <w:divBdr>
                <w:top w:val="none" w:sz="0" w:space="0" w:color="auto"/>
                <w:left w:val="none" w:sz="0" w:space="0" w:color="auto"/>
                <w:bottom w:val="none" w:sz="0" w:space="0" w:color="auto"/>
                <w:right w:val="none" w:sz="0" w:space="0" w:color="auto"/>
              </w:divBdr>
              <w:divsChild>
                <w:div w:id="2142646557">
                  <w:marLeft w:val="0"/>
                  <w:marRight w:val="0"/>
                  <w:marTop w:val="0"/>
                  <w:marBottom w:val="0"/>
                  <w:divBdr>
                    <w:top w:val="none" w:sz="0" w:space="0" w:color="auto"/>
                    <w:left w:val="none" w:sz="0" w:space="0" w:color="auto"/>
                    <w:bottom w:val="none" w:sz="0" w:space="0" w:color="auto"/>
                    <w:right w:val="none" w:sz="0" w:space="0" w:color="auto"/>
                  </w:divBdr>
                </w:div>
              </w:divsChild>
            </w:div>
            <w:div w:id="1877884689">
              <w:marLeft w:val="0"/>
              <w:marRight w:val="0"/>
              <w:marTop w:val="0"/>
              <w:marBottom w:val="0"/>
              <w:divBdr>
                <w:top w:val="none" w:sz="0" w:space="0" w:color="auto"/>
                <w:left w:val="none" w:sz="0" w:space="0" w:color="auto"/>
                <w:bottom w:val="none" w:sz="0" w:space="0" w:color="auto"/>
                <w:right w:val="none" w:sz="0" w:space="0" w:color="auto"/>
              </w:divBdr>
            </w:div>
            <w:div w:id="922837176">
              <w:marLeft w:val="0"/>
              <w:marRight w:val="0"/>
              <w:marTop w:val="0"/>
              <w:marBottom w:val="0"/>
              <w:divBdr>
                <w:top w:val="none" w:sz="0" w:space="0" w:color="auto"/>
                <w:left w:val="none" w:sz="0" w:space="0" w:color="auto"/>
                <w:bottom w:val="none" w:sz="0" w:space="0" w:color="auto"/>
                <w:right w:val="none" w:sz="0" w:space="0" w:color="auto"/>
              </w:divBdr>
              <w:divsChild>
                <w:div w:id="45762530">
                  <w:marLeft w:val="0"/>
                  <w:marRight w:val="0"/>
                  <w:marTop w:val="0"/>
                  <w:marBottom w:val="0"/>
                  <w:divBdr>
                    <w:top w:val="none" w:sz="0" w:space="0" w:color="auto"/>
                    <w:left w:val="none" w:sz="0" w:space="0" w:color="auto"/>
                    <w:bottom w:val="none" w:sz="0" w:space="0" w:color="auto"/>
                    <w:right w:val="none" w:sz="0" w:space="0" w:color="auto"/>
                  </w:divBdr>
                </w:div>
              </w:divsChild>
            </w:div>
            <w:div w:id="1511875613">
              <w:marLeft w:val="0"/>
              <w:marRight w:val="0"/>
              <w:marTop w:val="0"/>
              <w:marBottom w:val="0"/>
              <w:divBdr>
                <w:top w:val="none" w:sz="0" w:space="0" w:color="auto"/>
                <w:left w:val="none" w:sz="0" w:space="0" w:color="auto"/>
                <w:bottom w:val="none" w:sz="0" w:space="0" w:color="auto"/>
                <w:right w:val="none" w:sz="0" w:space="0" w:color="auto"/>
              </w:divBdr>
              <w:divsChild>
                <w:div w:id="567493329">
                  <w:marLeft w:val="0"/>
                  <w:marRight w:val="0"/>
                  <w:marTop w:val="0"/>
                  <w:marBottom w:val="0"/>
                  <w:divBdr>
                    <w:top w:val="none" w:sz="0" w:space="0" w:color="auto"/>
                    <w:left w:val="none" w:sz="0" w:space="0" w:color="auto"/>
                    <w:bottom w:val="none" w:sz="0" w:space="0" w:color="auto"/>
                    <w:right w:val="none" w:sz="0" w:space="0" w:color="auto"/>
                  </w:divBdr>
                </w:div>
              </w:divsChild>
            </w:div>
            <w:div w:id="1678462214">
              <w:marLeft w:val="0"/>
              <w:marRight w:val="0"/>
              <w:marTop w:val="0"/>
              <w:marBottom w:val="0"/>
              <w:divBdr>
                <w:top w:val="none" w:sz="0" w:space="0" w:color="auto"/>
                <w:left w:val="none" w:sz="0" w:space="0" w:color="auto"/>
                <w:bottom w:val="none" w:sz="0" w:space="0" w:color="auto"/>
                <w:right w:val="none" w:sz="0" w:space="0" w:color="auto"/>
              </w:divBdr>
              <w:divsChild>
                <w:div w:id="11219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90417">
      <w:bodyDiv w:val="1"/>
      <w:marLeft w:val="0"/>
      <w:marRight w:val="0"/>
      <w:marTop w:val="0"/>
      <w:marBottom w:val="0"/>
      <w:divBdr>
        <w:top w:val="none" w:sz="0" w:space="0" w:color="auto"/>
        <w:left w:val="none" w:sz="0" w:space="0" w:color="auto"/>
        <w:bottom w:val="none" w:sz="0" w:space="0" w:color="auto"/>
        <w:right w:val="none" w:sz="0" w:space="0" w:color="auto"/>
      </w:divBdr>
      <w:divsChild>
        <w:div w:id="182987321">
          <w:marLeft w:val="0"/>
          <w:marRight w:val="0"/>
          <w:marTop w:val="0"/>
          <w:marBottom w:val="0"/>
          <w:divBdr>
            <w:top w:val="none" w:sz="0" w:space="0" w:color="auto"/>
            <w:left w:val="none" w:sz="0" w:space="0" w:color="auto"/>
            <w:bottom w:val="none" w:sz="0" w:space="0" w:color="auto"/>
            <w:right w:val="none" w:sz="0" w:space="0" w:color="auto"/>
          </w:divBdr>
          <w:divsChild>
            <w:div w:id="1203518662">
              <w:marLeft w:val="0"/>
              <w:marRight w:val="0"/>
              <w:marTop w:val="0"/>
              <w:marBottom w:val="0"/>
              <w:divBdr>
                <w:top w:val="none" w:sz="0" w:space="0" w:color="auto"/>
                <w:left w:val="none" w:sz="0" w:space="0" w:color="auto"/>
                <w:bottom w:val="none" w:sz="0" w:space="0" w:color="auto"/>
                <w:right w:val="none" w:sz="0" w:space="0" w:color="auto"/>
              </w:divBdr>
            </w:div>
          </w:divsChild>
        </w:div>
        <w:div w:id="1787190378">
          <w:marLeft w:val="0"/>
          <w:marRight w:val="0"/>
          <w:marTop w:val="0"/>
          <w:marBottom w:val="0"/>
          <w:divBdr>
            <w:top w:val="none" w:sz="0" w:space="0" w:color="auto"/>
            <w:left w:val="none" w:sz="0" w:space="0" w:color="auto"/>
            <w:bottom w:val="none" w:sz="0" w:space="0" w:color="auto"/>
            <w:right w:val="none" w:sz="0" w:space="0" w:color="auto"/>
          </w:divBdr>
          <w:divsChild>
            <w:div w:id="1519005565">
              <w:marLeft w:val="0"/>
              <w:marRight w:val="0"/>
              <w:marTop w:val="0"/>
              <w:marBottom w:val="0"/>
              <w:divBdr>
                <w:top w:val="none" w:sz="0" w:space="0" w:color="auto"/>
                <w:left w:val="none" w:sz="0" w:space="0" w:color="auto"/>
                <w:bottom w:val="none" w:sz="0" w:space="0" w:color="auto"/>
                <w:right w:val="none" w:sz="0" w:space="0" w:color="auto"/>
              </w:divBdr>
            </w:div>
          </w:divsChild>
        </w:div>
        <w:div w:id="653677397">
          <w:marLeft w:val="0"/>
          <w:marRight w:val="0"/>
          <w:marTop w:val="0"/>
          <w:marBottom w:val="0"/>
          <w:divBdr>
            <w:top w:val="none" w:sz="0" w:space="0" w:color="auto"/>
            <w:left w:val="none" w:sz="0" w:space="0" w:color="auto"/>
            <w:bottom w:val="none" w:sz="0" w:space="0" w:color="auto"/>
            <w:right w:val="none" w:sz="0" w:space="0" w:color="auto"/>
          </w:divBdr>
          <w:divsChild>
            <w:div w:id="17527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821">
      <w:bodyDiv w:val="1"/>
      <w:marLeft w:val="0"/>
      <w:marRight w:val="0"/>
      <w:marTop w:val="0"/>
      <w:marBottom w:val="0"/>
      <w:divBdr>
        <w:top w:val="none" w:sz="0" w:space="0" w:color="auto"/>
        <w:left w:val="none" w:sz="0" w:space="0" w:color="auto"/>
        <w:bottom w:val="none" w:sz="0" w:space="0" w:color="auto"/>
        <w:right w:val="none" w:sz="0" w:space="0" w:color="auto"/>
      </w:divBdr>
      <w:divsChild>
        <w:div w:id="401146656">
          <w:marLeft w:val="0"/>
          <w:marRight w:val="0"/>
          <w:marTop w:val="0"/>
          <w:marBottom w:val="0"/>
          <w:divBdr>
            <w:top w:val="none" w:sz="0" w:space="0" w:color="auto"/>
            <w:left w:val="none" w:sz="0" w:space="0" w:color="auto"/>
            <w:bottom w:val="none" w:sz="0" w:space="0" w:color="auto"/>
            <w:right w:val="none" w:sz="0" w:space="0" w:color="auto"/>
          </w:divBdr>
          <w:divsChild>
            <w:div w:id="1862862491">
              <w:marLeft w:val="0"/>
              <w:marRight w:val="0"/>
              <w:marTop w:val="0"/>
              <w:marBottom w:val="0"/>
              <w:divBdr>
                <w:top w:val="none" w:sz="0" w:space="0" w:color="auto"/>
                <w:left w:val="none" w:sz="0" w:space="0" w:color="auto"/>
                <w:bottom w:val="none" w:sz="0" w:space="0" w:color="auto"/>
                <w:right w:val="none" w:sz="0" w:space="0" w:color="auto"/>
              </w:divBdr>
              <w:divsChild>
                <w:div w:id="1404911506">
                  <w:marLeft w:val="0"/>
                  <w:marRight w:val="0"/>
                  <w:marTop w:val="0"/>
                  <w:marBottom w:val="0"/>
                  <w:divBdr>
                    <w:top w:val="none" w:sz="0" w:space="0" w:color="auto"/>
                    <w:left w:val="none" w:sz="0" w:space="0" w:color="auto"/>
                    <w:bottom w:val="none" w:sz="0" w:space="0" w:color="auto"/>
                    <w:right w:val="none" w:sz="0" w:space="0" w:color="auto"/>
                  </w:divBdr>
                </w:div>
              </w:divsChild>
            </w:div>
            <w:div w:id="225186256">
              <w:marLeft w:val="0"/>
              <w:marRight w:val="0"/>
              <w:marTop w:val="0"/>
              <w:marBottom w:val="0"/>
              <w:divBdr>
                <w:top w:val="none" w:sz="0" w:space="0" w:color="auto"/>
                <w:left w:val="none" w:sz="0" w:space="0" w:color="auto"/>
                <w:bottom w:val="none" w:sz="0" w:space="0" w:color="auto"/>
                <w:right w:val="none" w:sz="0" w:space="0" w:color="auto"/>
              </w:divBdr>
              <w:divsChild>
                <w:div w:id="2044669315">
                  <w:marLeft w:val="0"/>
                  <w:marRight w:val="0"/>
                  <w:marTop w:val="0"/>
                  <w:marBottom w:val="0"/>
                  <w:divBdr>
                    <w:top w:val="none" w:sz="0" w:space="0" w:color="auto"/>
                    <w:left w:val="none" w:sz="0" w:space="0" w:color="auto"/>
                    <w:bottom w:val="none" w:sz="0" w:space="0" w:color="auto"/>
                    <w:right w:val="none" w:sz="0" w:space="0" w:color="auto"/>
                  </w:divBdr>
                </w:div>
              </w:divsChild>
            </w:div>
            <w:div w:id="907686863">
              <w:marLeft w:val="0"/>
              <w:marRight w:val="0"/>
              <w:marTop w:val="0"/>
              <w:marBottom w:val="0"/>
              <w:divBdr>
                <w:top w:val="none" w:sz="0" w:space="0" w:color="auto"/>
                <w:left w:val="none" w:sz="0" w:space="0" w:color="auto"/>
                <w:bottom w:val="none" w:sz="0" w:space="0" w:color="auto"/>
                <w:right w:val="none" w:sz="0" w:space="0" w:color="auto"/>
              </w:divBdr>
              <w:divsChild>
                <w:div w:id="19096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1798">
      <w:bodyDiv w:val="1"/>
      <w:marLeft w:val="0"/>
      <w:marRight w:val="0"/>
      <w:marTop w:val="0"/>
      <w:marBottom w:val="0"/>
      <w:divBdr>
        <w:top w:val="none" w:sz="0" w:space="0" w:color="auto"/>
        <w:left w:val="none" w:sz="0" w:space="0" w:color="auto"/>
        <w:bottom w:val="none" w:sz="0" w:space="0" w:color="auto"/>
        <w:right w:val="none" w:sz="0" w:space="0" w:color="auto"/>
      </w:divBdr>
      <w:divsChild>
        <w:div w:id="911281533">
          <w:marLeft w:val="0"/>
          <w:marRight w:val="0"/>
          <w:marTop w:val="0"/>
          <w:marBottom w:val="0"/>
          <w:divBdr>
            <w:top w:val="none" w:sz="0" w:space="0" w:color="auto"/>
            <w:left w:val="none" w:sz="0" w:space="0" w:color="auto"/>
            <w:bottom w:val="none" w:sz="0" w:space="0" w:color="auto"/>
            <w:right w:val="none" w:sz="0" w:space="0" w:color="auto"/>
          </w:divBdr>
        </w:div>
        <w:div w:id="1239945992">
          <w:marLeft w:val="0"/>
          <w:marRight w:val="0"/>
          <w:marTop w:val="0"/>
          <w:marBottom w:val="0"/>
          <w:divBdr>
            <w:top w:val="none" w:sz="0" w:space="0" w:color="auto"/>
            <w:left w:val="none" w:sz="0" w:space="0" w:color="auto"/>
            <w:bottom w:val="none" w:sz="0" w:space="0" w:color="auto"/>
            <w:right w:val="none" w:sz="0" w:space="0" w:color="auto"/>
          </w:divBdr>
        </w:div>
      </w:divsChild>
    </w:div>
    <w:div w:id="2085715862">
      <w:bodyDiv w:val="1"/>
      <w:marLeft w:val="0"/>
      <w:marRight w:val="0"/>
      <w:marTop w:val="0"/>
      <w:marBottom w:val="0"/>
      <w:divBdr>
        <w:top w:val="none" w:sz="0" w:space="0" w:color="auto"/>
        <w:left w:val="none" w:sz="0" w:space="0" w:color="auto"/>
        <w:bottom w:val="none" w:sz="0" w:space="0" w:color="auto"/>
        <w:right w:val="none" w:sz="0" w:space="0" w:color="auto"/>
      </w:divBdr>
      <w:divsChild>
        <w:div w:id="186522809">
          <w:marLeft w:val="0"/>
          <w:marRight w:val="0"/>
          <w:marTop w:val="0"/>
          <w:marBottom w:val="0"/>
          <w:divBdr>
            <w:top w:val="none" w:sz="0" w:space="0" w:color="auto"/>
            <w:left w:val="none" w:sz="0" w:space="0" w:color="auto"/>
            <w:bottom w:val="none" w:sz="0" w:space="0" w:color="auto"/>
            <w:right w:val="none" w:sz="0" w:space="0" w:color="auto"/>
          </w:divBdr>
        </w:div>
        <w:div w:id="1548879258">
          <w:marLeft w:val="0"/>
          <w:marRight w:val="0"/>
          <w:marTop w:val="0"/>
          <w:marBottom w:val="0"/>
          <w:divBdr>
            <w:top w:val="none" w:sz="0" w:space="0" w:color="auto"/>
            <w:left w:val="none" w:sz="0" w:space="0" w:color="auto"/>
            <w:bottom w:val="none" w:sz="0" w:space="0" w:color="auto"/>
            <w:right w:val="none" w:sz="0" w:space="0" w:color="auto"/>
          </w:divBdr>
        </w:div>
        <w:div w:id="1975524420">
          <w:marLeft w:val="0"/>
          <w:marRight w:val="0"/>
          <w:marTop w:val="0"/>
          <w:marBottom w:val="0"/>
          <w:divBdr>
            <w:top w:val="none" w:sz="0" w:space="0" w:color="auto"/>
            <w:left w:val="none" w:sz="0" w:space="0" w:color="auto"/>
            <w:bottom w:val="none" w:sz="0" w:space="0" w:color="auto"/>
            <w:right w:val="none" w:sz="0" w:space="0" w:color="auto"/>
          </w:divBdr>
        </w:div>
      </w:divsChild>
    </w:div>
    <w:div w:id="2099208276">
      <w:bodyDiv w:val="1"/>
      <w:marLeft w:val="0"/>
      <w:marRight w:val="0"/>
      <w:marTop w:val="0"/>
      <w:marBottom w:val="0"/>
      <w:divBdr>
        <w:top w:val="none" w:sz="0" w:space="0" w:color="auto"/>
        <w:left w:val="none" w:sz="0" w:space="0" w:color="auto"/>
        <w:bottom w:val="none" w:sz="0" w:space="0" w:color="auto"/>
        <w:right w:val="none" w:sz="0" w:space="0" w:color="auto"/>
      </w:divBdr>
      <w:divsChild>
        <w:div w:id="1981180972">
          <w:marLeft w:val="0"/>
          <w:marRight w:val="0"/>
          <w:marTop w:val="0"/>
          <w:marBottom w:val="0"/>
          <w:divBdr>
            <w:top w:val="none" w:sz="0" w:space="0" w:color="auto"/>
            <w:left w:val="none" w:sz="0" w:space="0" w:color="auto"/>
            <w:bottom w:val="none" w:sz="0" w:space="0" w:color="auto"/>
            <w:right w:val="none" w:sz="0" w:space="0" w:color="auto"/>
          </w:divBdr>
          <w:divsChild>
            <w:div w:id="843403189">
              <w:marLeft w:val="0"/>
              <w:marRight w:val="0"/>
              <w:marTop w:val="0"/>
              <w:marBottom w:val="0"/>
              <w:divBdr>
                <w:top w:val="none" w:sz="0" w:space="0" w:color="auto"/>
                <w:left w:val="none" w:sz="0" w:space="0" w:color="auto"/>
                <w:bottom w:val="none" w:sz="0" w:space="0" w:color="auto"/>
                <w:right w:val="none" w:sz="0" w:space="0" w:color="auto"/>
              </w:divBdr>
              <w:divsChild>
                <w:div w:id="1400667433">
                  <w:marLeft w:val="0"/>
                  <w:marRight w:val="0"/>
                  <w:marTop w:val="0"/>
                  <w:marBottom w:val="0"/>
                  <w:divBdr>
                    <w:top w:val="none" w:sz="0" w:space="0" w:color="auto"/>
                    <w:left w:val="none" w:sz="0" w:space="0" w:color="auto"/>
                    <w:bottom w:val="none" w:sz="0" w:space="0" w:color="auto"/>
                    <w:right w:val="none" w:sz="0" w:space="0" w:color="auto"/>
                  </w:divBdr>
                </w:div>
              </w:divsChild>
            </w:div>
            <w:div w:id="1152410641">
              <w:marLeft w:val="0"/>
              <w:marRight w:val="0"/>
              <w:marTop w:val="0"/>
              <w:marBottom w:val="0"/>
              <w:divBdr>
                <w:top w:val="none" w:sz="0" w:space="0" w:color="auto"/>
                <w:left w:val="none" w:sz="0" w:space="0" w:color="auto"/>
                <w:bottom w:val="none" w:sz="0" w:space="0" w:color="auto"/>
                <w:right w:val="none" w:sz="0" w:space="0" w:color="auto"/>
              </w:divBdr>
              <w:divsChild>
                <w:div w:id="1612324454">
                  <w:marLeft w:val="0"/>
                  <w:marRight w:val="0"/>
                  <w:marTop w:val="0"/>
                  <w:marBottom w:val="0"/>
                  <w:divBdr>
                    <w:top w:val="none" w:sz="0" w:space="0" w:color="auto"/>
                    <w:left w:val="none" w:sz="0" w:space="0" w:color="auto"/>
                    <w:bottom w:val="none" w:sz="0" w:space="0" w:color="auto"/>
                    <w:right w:val="none" w:sz="0" w:space="0" w:color="auto"/>
                  </w:divBdr>
                </w:div>
              </w:divsChild>
            </w:div>
            <w:div w:id="1271744396">
              <w:marLeft w:val="0"/>
              <w:marRight w:val="0"/>
              <w:marTop w:val="0"/>
              <w:marBottom w:val="0"/>
              <w:divBdr>
                <w:top w:val="none" w:sz="0" w:space="0" w:color="auto"/>
                <w:left w:val="none" w:sz="0" w:space="0" w:color="auto"/>
                <w:bottom w:val="none" w:sz="0" w:space="0" w:color="auto"/>
                <w:right w:val="none" w:sz="0" w:space="0" w:color="auto"/>
              </w:divBdr>
              <w:divsChild>
                <w:div w:id="1279800619">
                  <w:marLeft w:val="0"/>
                  <w:marRight w:val="0"/>
                  <w:marTop w:val="0"/>
                  <w:marBottom w:val="0"/>
                  <w:divBdr>
                    <w:top w:val="none" w:sz="0" w:space="0" w:color="auto"/>
                    <w:left w:val="none" w:sz="0" w:space="0" w:color="auto"/>
                    <w:bottom w:val="none" w:sz="0" w:space="0" w:color="auto"/>
                    <w:right w:val="none" w:sz="0" w:space="0" w:color="auto"/>
                  </w:divBdr>
                </w:div>
              </w:divsChild>
            </w:div>
            <w:div w:id="1676378056">
              <w:marLeft w:val="0"/>
              <w:marRight w:val="0"/>
              <w:marTop w:val="0"/>
              <w:marBottom w:val="0"/>
              <w:divBdr>
                <w:top w:val="none" w:sz="0" w:space="0" w:color="auto"/>
                <w:left w:val="none" w:sz="0" w:space="0" w:color="auto"/>
                <w:bottom w:val="none" w:sz="0" w:space="0" w:color="auto"/>
                <w:right w:val="none" w:sz="0" w:space="0" w:color="auto"/>
              </w:divBdr>
              <w:divsChild>
                <w:div w:id="3577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6228">
      <w:bodyDiv w:val="1"/>
      <w:marLeft w:val="0"/>
      <w:marRight w:val="0"/>
      <w:marTop w:val="0"/>
      <w:marBottom w:val="0"/>
      <w:divBdr>
        <w:top w:val="none" w:sz="0" w:space="0" w:color="auto"/>
        <w:left w:val="none" w:sz="0" w:space="0" w:color="auto"/>
        <w:bottom w:val="none" w:sz="0" w:space="0" w:color="auto"/>
        <w:right w:val="none" w:sz="0" w:space="0" w:color="auto"/>
      </w:divBdr>
      <w:divsChild>
        <w:div w:id="181091292">
          <w:marLeft w:val="0"/>
          <w:marRight w:val="0"/>
          <w:marTop w:val="0"/>
          <w:marBottom w:val="0"/>
          <w:divBdr>
            <w:top w:val="none" w:sz="0" w:space="0" w:color="auto"/>
            <w:left w:val="none" w:sz="0" w:space="0" w:color="auto"/>
            <w:bottom w:val="none" w:sz="0" w:space="0" w:color="auto"/>
            <w:right w:val="none" w:sz="0" w:space="0" w:color="auto"/>
          </w:divBdr>
          <w:divsChild>
            <w:div w:id="1428577689">
              <w:marLeft w:val="0"/>
              <w:marRight w:val="0"/>
              <w:marTop w:val="0"/>
              <w:marBottom w:val="0"/>
              <w:divBdr>
                <w:top w:val="none" w:sz="0" w:space="0" w:color="auto"/>
                <w:left w:val="none" w:sz="0" w:space="0" w:color="auto"/>
                <w:bottom w:val="none" w:sz="0" w:space="0" w:color="auto"/>
                <w:right w:val="none" w:sz="0" w:space="0" w:color="auto"/>
              </w:divBdr>
              <w:divsChild>
                <w:div w:id="1545211160">
                  <w:marLeft w:val="0"/>
                  <w:marRight w:val="0"/>
                  <w:marTop w:val="0"/>
                  <w:marBottom w:val="0"/>
                  <w:divBdr>
                    <w:top w:val="none" w:sz="0" w:space="0" w:color="auto"/>
                    <w:left w:val="none" w:sz="0" w:space="0" w:color="auto"/>
                    <w:bottom w:val="none" w:sz="0" w:space="0" w:color="auto"/>
                    <w:right w:val="none" w:sz="0" w:space="0" w:color="auto"/>
                  </w:divBdr>
                </w:div>
              </w:divsChild>
            </w:div>
            <w:div w:id="329529613">
              <w:marLeft w:val="0"/>
              <w:marRight w:val="0"/>
              <w:marTop w:val="0"/>
              <w:marBottom w:val="0"/>
              <w:divBdr>
                <w:top w:val="none" w:sz="0" w:space="0" w:color="auto"/>
                <w:left w:val="none" w:sz="0" w:space="0" w:color="auto"/>
                <w:bottom w:val="none" w:sz="0" w:space="0" w:color="auto"/>
                <w:right w:val="none" w:sz="0" w:space="0" w:color="auto"/>
              </w:divBdr>
              <w:divsChild>
                <w:div w:id="1487699267">
                  <w:marLeft w:val="0"/>
                  <w:marRight w:val="0"/>
                  <w:marTop w:val="0"/>
                  <w:marBottom w:val="0"/>
                  <w:divBdr>
                    <w:top w:val="none" w:sz="0" w:space="0" w:color="auto"/>
                    <w:left w:val="none" w:sz="0" w:space="0" w:color="auto"/>
                    <w:bottom w:val="none" w:sz="0" w:space="0" w:color="auto"/>
                    <w:right w:val="none" w:sz="0" w:space="0" w:color="auto"/>
                  </w:divBdr>
                </w:div>
              </w:divsChild>
            </w:div>
            <w:div w:id="1411583297">
              <w:marLeft w:val="0"/>
              <w:marRight w:val="0"/>
              <w:marTop w:val="0"/>
              <w:marBottom w:val="0"/>
              <w:divBdr>
                <w:top w:val="none" w:sz="0" w:space="0" w:color="auto"/>
                <w:left w:val="none" w:sz="0" w:space="0" w:color="auto"/>
                <w:bottom w:val="none" w:sz="0" w:space="0" w:color="auto"/>
                <w:right w:val="none" w:sz="0" w:space="0" w:color="auto"/>
              </w:divBdr>
              <w:divsChild>
                <w:div w:id="13821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0463">
      <w:bodyDiv w:val="1"/>
      <w:marLeft w:val="0"/>
      <w:marRight w:val="0"/>
      <w:marTop w:val="0"/>
      <w:marBottom w:val="0"/>
      <w:divBdr>
        <w:top w:val="none" w:sz="0" w:space="0" w:color="auto"/>
        <w:left w:val="none" w:sz="0" w:space="0" w:color="auto"/>
        <w:bottom w:val="none" w:sz="0" w:space="0" w:color="auto"/>
        <w:right w:val="none" w:sz="0" w:space="0" w:color="auto"/>
      </w:divBdr>
      <w:divsChild>
        <w:div w:id="1486895785">
          <w:marLeft w:val="0"/>
          <w:marRight w:val="0"/>
          <w:marTop w:val="0"/>
          <w:marBottom w:val="0"/>
          <w:divBdr>
            <w:top w:val="none" w:sz="0" w:space="0" w:color="auto"/>
            <w:left w:val="none" w:sz="0" w:space="0" w:color="auto"/>
            <w:bottom w:val="none" w:sz="0" w:space="0" w:color="auto"/>
            <w:right w:val="none" w:sz="0" w:space="0" w:color="auto"/>
          </w:divBdr>
          <w:divsChild>
            <w:div w:id="1650743200">
              <w:marLeft w:val="0"/>
              <w:marRight w:val="0"/>
              <w:marTop w:val="0"/>
              <w:marBottom w:val="0"/>
              <w:divBdr>
                <w:top w:val="none" w:sz="0" w:space="0" w:color="auto"/>
                <w:left w:val="none" w:sz="0" w:space="0" w:color="auto"/>
                <w:bottom w:val="none" w:sz="0" w:space="0" w:color="auto"/>
                <w:right w:val="none" w:sz="0" w:space="0" w:color="auto"/>
              </w:divBdr>
              <w:divsChild>
                <w:div w:id="775491317">
                  <w:marLeft w:val="0"/>
                  <w:marRight w:val="0"/>
                  <w:marTop w:val="0"/>
                  <w:marBottom w:val="0"/>
                  <w:divBdr>
                    <w:top w:val="none" w:sz="0" w:space="0" w:color="auto"/>
                    <w:left w:val="none" w:sz="0" w:space="0" w:color="auto"/>
                    <w:bottom w:val="none" w:sz="0" w:space="0" w:color="auto"/>
                    <w:right w:val="none" w:sz="0" w:space="0" w:color="auto"/>
                  </w:divBdr>
                </w:div>
              </w:divsChild>
            </w:div>
            <w:div w:id="1346127933">
              <w:marLeft w:val="0"/>
              <w:marRight w:val="0"/>
              <w:marTop w:val="0"/>
              <w:marBottom w:val="0"/>
              <w:divBdr>
                <w:top w:val="none" w:sz="0" w:space="0" w:color="auto"/>
                <w:left w:val="none" w:sz="0" w:space="0" w:color="auto"/>
                <w:bottom w:val="none" w:sz="0" w:space="0" w:color="auto"/>
                <w:right w:val="none" w:sz="0" w:space="0" w:color="auto"/>
              </w:divBdr>
              <w:divsChild>
                <w:div w:id="782728343">
                  <w:marLeft w:val="0"/>
                  <w:marRight w:val="0"/>
                  <w:marTop w:val="0"/>
                  <w:marBottom w:val="0"/>
                  <w:divBdr>
                    <w:top w:val="none" w:sz="0" w:space="0" w:color="auto"/>
                    <w:left w:val="none" w:sz="0" w:space="0" w:color="auto"/>
                    <w:bottom w:val="none" w:sz="0" w:space="0" w:color="auto"/>
                    <w:right w:val="none" w:sz="0" w:space="0" w:color="auto"/>
                  </w:divBdr>
                </w:div>
              </w:divsChild>
            </w:div>
            <w:div w:id="1810902553">
              <w:marLeft w:val="0"/>
              <w:marRight w:val="0"/>
              <w:marTop w:val="0"/>
              <w:marBottom w:val="0"/>
              <w:divBdr>
                <w:top w:val="none" w:sz="0" w:space="0" w:color="auto"/>
                <w:left w:val="none" w:sz="0" w:space="0" w:color="auto"/>
                <w:bottom w:val="none" w:sz="0" w:space="0" w:color="auto"/>
                <w:right w:val="none" w:sz="0" w:space="0" w:color="auto"/>
              </w:divBdr>
              <w:divsChild>
                <w:div w:id="1894729008">
                  <w:marLeft w:val="0"/>
                  <w:marRight w:val="0"/>
                  <w:marTop w:val="0"/>
                  <w:marBottom w:val="0"/>
                  <w:divBdr>
                    <w:top w:val="none" w:sz="0" w:space="0" w:color="auto"/>
                    <w:left w:val="none" w:sz="0" w:space="0" w:color="auto"/>
                    <w:bottom w:val="none" w:sz="0" w:space="0" w:color="auto"/>
                    <w:right w:val="none" w:sz="0" w:space="0" w:color="auto"/>
                  </w:divBdr>
                </w:div>
              </w:divsChild>
            </w:div>
            <w:div w:id="2070419160">
              <w:marLeft w:val="0"/>
              <w:marRight w:val="0"/>
              <w:marTop w:val="0"/>
              <w:marBottom w:val="0"/>
              <w:divBdr>
                <w:top w:val="none" w:sz="0" w:space="0" w:color="auto"/>
                <w:left w:val="none" w:sz="0" w:space="0" w:color="auto"/>
                <w:bottom w:val="none" w:sz="0" w:space="0" w:color="auto"/>
                <w:right w:val="none" w:sz="0" w:space="0" w:color="auto"/>
              </w:divBdr>
              <w:divsChild>
                <w:div w:id="570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6277">
      <w:bodyDiv w:val="1"/>
      <w:marLeft w:val="0"/>
      <w:marRight w:val="0"/>
      <w:marTop w:val="0"/>
      <w:marBottom w:val="0"/>
      <w:divBdr>
        <w:top w:val="none" w:sz="0" w:space="0" w:color="auto"/>
        <w:left w:val="none" w:sz="0" w:space="0" w:color="auto"/>
        <w:bottom w:val="none" w:sz="0" w:space="0" w:color="auto"/>
        <w:right w:val="none" w:sz="0" w:space="0" w:color="auto"/>
      </w:divBdr>
      <w:divsChild>
        <w:div w:id="167576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ct:39252%200"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act:34606%2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act:33684%20128604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EA6C-92C8-42D9-99DB-33C5E0CC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anca.marinov</dc:creator>
  <cp:lastModifiedBy>Adina Enache</cp:lastModifiedBy>
  <cp:revision>3</cp:revision>
  <cp:lastPrinted>2022-02-24T09:24:00Z</cp:lastPrinted>
  <dcterms:created xsi:type="dcterms:W3CDTF">2022-02-24T08:14:00Z</dcterms:created>
  <dcterms:modified xsi:type="dcterms:W3CDTF">2022-02-24T09:25:00Z</dcterms:modified>
</cp:coreProperties>
</file>